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4AB9" w:rsidRDefault="00124AB9" w:rsidP="007C0890">
      <w:pPr>
        <w:bidi/>
        <w:spacing w:after="0" w:line="240" w:lineRule="auto"/>
        <w:jc w:val="lowKashida"/>
        <w:rPr>
          <w:rFonts w:ascii="Traditional Arabic" w:hAnsi="Traditional Arabic" w:cs="Traditional Arabic"/>
          <w:b/>
          <w:bCs/>
          <w:sz w:val="32"/>
          <w:szCs w:val="32"/>
        </w:rPr>
      </w:pPr>
      <w:r w:rsidRPr="00124AB9">
        <w:rPr>
          <w:rFonts w:ascii="Traditional Arabic" w:hAnsi="Traditional Arabic" w:cs="Traditional Arabic"/>
          <w:b/>
          <w:bCs/>
          <w:sz w:val="32"/>
          <w:szCs w:val="32"/>
          <w:rtl/>
        </w:rPr>
        <w:t>جمال الدین</w:t>
      </w:r>
      <w:r>
        <w:rPr>
          <w:rFonts w:ascii="Traditional Arabic" w:hAnsi="Traditional Arabic" w:cs="Traditional Arabic" w:hint="cs"/>
          <w:b/>
          <w:bCs/>
          <w:sz w:val="32"/>
          <w:szCs w:val="32"/>
          <w:rtl/>
        </w:rPr>
        <w:t xml:space="preserve"> الافغاني </w:t>
      </w:r>
    </w:p>
    <w:p w:rsidR="00382883" w:rsidRPr="00124AB9" w:rsidRDefault="00382883" w:rsidP="007C0890">
      <w:pPr>
        <w:bidi/>
        <w:spacing w:after="0" w:line="240" w:lineRule="auto"/>
        <w:jc w:val="lowKashida"/>
        <w:rPr>
          <w:rFonts w:ascii="Traditional Arabic" w:hAnsi="Traditional Arabic" w:cs="Traditional Arabic"/>
          <w:b/>
          <w:bCs/>
          <w:sz w:val="32"/>
          <w:szCs w:val="32"/>
        </w:rPr>
      </w:pPr>
      <w:r w:rsidRPr="00124AB9">
        <w:rPr>
          <w:rFonts w:ascii="Traditional Arabic" w:hAnsi="Traditional Arabic" w:cs="Traditional Arabic"/>
          <w:b/>
          <w:bCs/>
          <w:sz w:val="32"/>
          <w:szCs w:val="32"/>
          <w:rtl/>
        </w:rPr>
        <w:t>منشأه</w:t>
      </w:r>
    </w:p>
    <w:p w:rsidR="00124AB9" w:rsidRDefault="00382883" w:rsidP="007C0890">
      <w:pPr>
        <w:bidi/>
        <w:spacing w:after="0" w:line="240" w:lineRule="auto"/>
        <w:jc w:val="lowKashida"/>
        <w:rPr>
          <w:rFonts w:ascii="Traditional Arabic" w:hAnsi="Traditional Arabic" w:cs="Traditional Arabic"/>
          <w:b/>
          <w:bCs/>
          <w:sz w:val="32"/>
          <w:szCs w:val="32"/>
          <w:rtl/>
        </w:rPr>
      </w:pPr>
      <w:r w:rsidRPr="00124AB9">
        <w:rPr>
          <w:rFonts w:ascii="Traditional Arabic" w:hAnsi="Traditional Arabic" w:cs="Traditional Arabic"/>
          <w:b/>
          <w:bCs/>
          <w:sz w:val="32"/>
          <w:szCs w:val="32"/>
          <w:rtl/>
        </w:rPr>
        <w:t>ولد جمال الدین سنة</w:t>
      </w:r>
      <w:r w:rsidRPr="00124AB9">
        <w:rPr>
          <w:rFonts w:ascii="Traditional Arabic" w:hAnsi="Traditional Arabic" w:cs="Traditional Arabic"/>
          <w:b/>
          <w:bCs/>
          <w:sz w:val="32"/>
          <w:szCs w:val="32"/>
        </w:rPr>
        <w:t> </w:t>
      </w:r>
      <w:hyperlink r:id="rId5" w:tooltip="1839 (الصفحة غير موجودة)" w:history="1">
        <w:r w:rsidRPr="00124AB9">
          <w:rPr>
            <w:rStyle w:val="Hyperlink"/>
            <w:rFonts w:ascii="Traditional Arabic" w:hAnsi="Traditional Arabic" w:cs="Traditional Arabic"/>
            <w:b/>
            <w:bCs/>
            <w:color w:val="auto"/>
            <w:sz w:val="32"/>
            <w:szCs w:val="32"/>
            <w:u w:val="none"/>
          </w:rPr>
          <w:t>1839</w:t>
        </w:r>
        <w:r w:rsidRPr="00124AB9">
          <w:rPr>
            <w:rStyle w:val="Hyperlink"/>
            <w:rFonts w:ascii="Traditional Arabic" w:hAnsi="Traditional Arabic" w:cs="Traditional Arabic"/>
            <w:b/>
            <w:bCs/>
            <w:color w:val="auto"/>
            <w:sz w:val="32"/>
            <w:szCs w:val="32"/>
            <w:u w:val="none"/>
            <w:rtl/>
          </w:rPr>
          <w:t>م</w:t>
        </w:r>
      </w:hyperlink>
      <w:r w:rsidRPr="00124AB9">
        <w:rPr>
          <w:rFonts w:ascii="Traditional Arabic" w:hAnsi="Traditional Arabic" w:cs="Traditional Arabic"/>
          <w:b/>
          <w:bCs/>
          <w:sz w:val="32"/>
          <w:szCs w:val="32"/>
        </w:rPr>
        <w:t> / </w:t>
      </w:r>
      <w:hyperlink r:id="rId6" w:tooltip="1254 هـ (الصفحة غير موجودة)" w:history="1">
        <w:r w:rsidRPr="00124AB9">
          <w:rPr>
            <w:rStyle w:val="Hyperlink"/>
            <w:rFonts w:ascii="Traditional Arabic" w:hAnsi="Traditional Arabic" w:cs="Traditional Arabic"/>
            <w:b/>
            <w:bCs/>
            <w:color w:val="auto"/>
            <w:sz w:val="32"/>
            <w:szCs w:val="32"/>
            <w:u w:val="none"/>
          </w:rPr>
          <w:t xml:space="preserve">1254 </w:t>
        </w:r>
        <w:r w:rsidRPr="00124AB9">
          <w:rPr>
            <w:rStyle w:val="Hyperlink"/>
            <w:rFonts w:ascii="Traditional Arabic" w:hAnsi="Traditional Arabic" w:cs="Traditional Arabic"/>
            <w:b/>
            <w:bCs/>
            <w:color w:val="auto"/>
            <w:sz w:val="32"/>
            <w:szCs w:val="32"/>
            <w:u w:val="none"/>
            <w:rtl/>
          </w:rPr>
          <w:t>هـ</w:t>
        </w:r>
      </w:hyperlink>
      <w:r w:rsidRPr="00124AB9">
        <w:rPr>
          <w:rFonts w:ascii="Traditional Arabic" w:hAnsi="Traditional Arabic" w:cs="Traditional Arabic"/>
          <w:b/>
          <w:bCs/>
          <w:sz w:val="32"/>
          <w:szCs w:val="32"/>
        </w:rPr>
        <w:t> </w:t>
      </w:r>
      <w:r w:rsidRPr="00124AB9">
        <w:rPr>
          <w:rFonts w:ascii="Traditional Arabic" w:hAnsi="Traditional Arabic" w:cs="Traditional Arabic"/>
          <w:b/>
          <w:bCs/>
          <w:sz w:val="32"/>
          <w:szCs w:val="32"/>
          <w:rtl/>
        </w:rPr>
        <w:t>وهناك خلاف في محل ولادته قيل أنه ولد في</w:t>
      </w:r>
      <w:r w:rsidRPr="00124AB9">
        <w:rPr>
          <w:rFonts w:ascii="Traditional Arabic" w:hAnsi="Traditional Arabic" w:cs="Traditional Arabic"/>
          <w:b/>
          <w:bCs/>
          <w:sz w:val="32"/>
          <w:szCs w:val="32"/>
        </w:rPr>
        <w:t xml:space="preserve"> "</w:t>
      </w:r>
      <w:hyperlink r:id="rId7" w:tooltip="أسد آباد (إيران) (الصفحة غير موجودة)" w:history="1">
        <w:r w:rsidRPr="00124AB9">
          <w:rPr>
            <w:rStyle w:val="Hyperlink"/>
            <w:rFonts w:ascii="Traditional Arabic" w:hAnsi="Traditional Arabic" w:cs="Traditional Arabic"/>
            <w:b/>
            <w:bCs/>
            <w:color w:val="auto"/>
            <w:sz w:val="32"/>
            <w:szCs w:val="32"/>
            <w:u w:val="none"/>
            <w:rtl/>
          </w:rPr>
          <w:t>أسد آباد (إيران</w:t>
        </w:r>
      </w:hyperlink>
      <w:r w:rsidRPr="00124AB9">
        <w:rPr>
          <w:rFonts w:ascii="Traditional Arabic" w:hAnsi="Traditional Arabic" w:cs="Traditional Arabic"/>
          <w:b/>
          <w:bCs/>
          <w:sz w:val="32"/>
          <w:szCs w:val="32"/>
        </w:rPr>
        <w:t> </w:t>
      </w:r>
      <w:r w:rsidRPr="00124AB9">
        <w:rPr>
          <w:rFonts w:ascii="Traditional Arabic" w:hAnsi="Traditional Arabic" w:cs="Traditional Arabic"/>
          <w:b/>
          <w:bCs/>
          <w:sz w:val="32"/>
          <w:szCs w:val="32"/>
          <w:rtl/>
        </w:rPr>
        <w:t>و قيل أنه ولد في</w:t>
      </w:r>
      <w:r w:rsidRPr="00124AB9">
        <w:rPr>
          <w:rFonts w:ascii="Traditional Arabic" w:hAnsi="Traditional Arabic" w:cs="Traditional Arabic"/>
          <w:b/>
          <w:bCs/>
          <w:sz w:val="32"/>
          <w:szCs w:val="32"/>
        </w:rPr>
        <w:t> </w:t>
      </w:r>
      <w:hyperlink r:id="rId8" w:tooltip="أسد آباد (أفغانستان) (الصفحة غير موجودة)" w:history="1">
        <w:r w:rsidRPr="00124AB9">
          <w:rPr>
            <w:rStyle w:val="Hyperlink"/>
            <w:rFonts w:ascii="Traditional Arabic" w:hAnsi="Traditional Arabic" w:cs="Traditional Arabic"/>
            <w:b/>
            <w:bCs/>
            <w:color w:val="auto"/>
            <w:sz w:val="32"/>
            <w:szCs w:val="32"/>
            <w:u w:val="none"/>
            <w:rtl/>
          </w:rPr>
          <w:t>أسد آباد (أفغانستان</w:t>
        </w:r>
        <w:r w:rsidRPr="00124AB9">
          <w:rPr>
            <w:rStyle w:val="Hyperlink"/>
            <w:rFonts w:ascii="Traditional Arabic" w:hAnsi="Traditional Arabic" w:cs="Traditional Arabic"/>
            <w:b/>
            <w:bCs/>
            <w:color w:val="auto"/>
            <w:sz w:val="32"/>
            <w:szCs w:val="32"/>
            <w:u w:val="none"/>
          </w:rPr>
          <w:t>)</w:t>
        </w:r>
      </w:hyperlink>
      <w:r w:rsidRPr="00124AB9">
        <w:rPr>
          <w:rFonts w:ascii="Traditional Arabic" w:hAnsi="Traditional Arabic" w:cs="Traditional Arabic"/>
          <w:b/>
          <w:bCs/>
          <w:sz w:val="32"/>
          <w:szCs w:val="32"/>
        </w:rPr>
        <w:t> </w:t>
      </w:r>
      <w:r w:rsidRPr="00124AB9">
        <w:rPr>
          <w:rFonts w:ascii="Traditional Arabic" w:hAnsi="Traditional Arabic" w:cs="Traditional Arabic"/>
          <w:b/>
          <w:bCs/>
          <w:sz w:val="32"/>
          <w:szCs w:val="32"/>
          <w:rtl/>
        </w:rPr>
        <w:t>وهو ما تؤكده أسرة الأفغاني نفسه</w:t>
      </w:r>
      <w:r w:rsidRPr="00124AB9">
        <w:rPr>
          <w:rFonts w:ascii="Traditional Arabic" w:hAnsi="Traditional Arabic" w:cs="Traditional Arabic"/>
          <w:b/>
          <w:bCs/>
          <w:sz w:val="32"/>
          <w:szCs w:val="32"/>
        </w:rPr>
        <w:t> </w:t>
      </w:r>
      <w:r w:rsidRPr="00124AB9">
        <w:rPr>
          <w:rFonts w:ascii="Traditional Arabic" w:hAnsi="Traditional Arabic" w:cs="Traditional Arabic"/>
          <w:b/>
          <w:bCs/>
          <w:sz w:val="32"/>
          <w:szCs w:val="32"/>
          <w:rtl/>
        </w:rPr>
        <w:t>والدراسات الأكاديمية، ووالده السيد صفتر من السادة الحسينية، ويرتقي نسبه إلى</w:t>
      </w:r>
      <w:r w:rsidRPr="00124AB9">
        <w:rPr>
          <w:rFonts w:ascii="Traditional Arabic" w:hAnsi="Traditional Arabic" w:cs="Traditional Arabic"/>
          <w:b/>
          <w:bCs/>
          <w:sz w:val="32"/>
          <w:szCs w:val="32"/>
        </w:rPr>
        <w:t> </w:t>
      </w:r>
      <w:hyperlink r:id="rId9" w:tooltip="علي زين العابدين (توضيح) (الصفحة غير موجودة)" w:history="1">
        <w:r w:rsidRPr="00124AB9">
          <w:rPr>
            <w:rStyle w:val="Hyperlink"/>
            <w:rFonts w:ascii="Traditional Arabic" w:hAnsi="Traditional Arabic" w:cs="Traditional Arabic"/>
            <w:b/>
            <w:bCs/>
            <w:color w:val="auto"/>
            <w:sz w:val="32"/>
            <w:szCs w:val="32"/>
            <w:u w:val="none"/>
            <w:rtl/>
          </w:rPr>
          <w:t>علي زين العابدين</w:t>
        </w:r>
      </w:hyperlink>
      <w:r w:rsidRPr="00124AB9">
        <w:rPr>
          <w:rFonts w:ascii="Traditional Arabic" w:hAnsi="Traditional Arabic" w:cs="Traditional Arabic"/>
          <w:b/>
          <w:bCs/>
          <w:sz w:val="32"/>
          <w:szCs w:val="32"/>
        </w:rPr>
        <w:t> </w:t>
      </w:r>
      <w:r w:rsidRPr="00124AB9">
        <w:rPr>
          <w:rFonts w:ascii="Traditional Arabic" w:hAnsi="Traditional Arabic" w:cs="Traditional Arabic"/>
          <w:b/>
          <w:bCs/>
          <w:sz w:val="32"/>
          <w:szCs w:val="32"/>
          <w:rtl/>
        </w:rPr>
        <w:t>بن</w:t>
      </w:r>
      <w:r w:rsidRPr="00124AB9">
        <w:rPr>
          <w:rFonts w:ascii="Traditional Arabic" w:hAnsi="Traditional Arabic" w:cs="Traditional Arabic"/>
          <w:b/>
          <w:bCs/>
          <w:sz w:val="32"/>
          <w:szCs w:val="32"/>
        </w:rPr>
        <w:t> </w:t>
      </w:r>
      <w:hyperlink r:id="rId10" w:tooltip="الحسين بن علي (الصفحة غير موجودة)" w:history="1">
        <w:r w:rsidRPr="00124AB9">
          <w:rPr>
            <w:rStyle w:val="Hyperlink"/>
            <w:rFonts w:ascii="Traditional Arabic" w:hAnsi="Traditional Arabic" w:cs="Traditional Arabic"/>
            <w:b/>
            <w:bCs/>
            <w:color w:val="auto"/>
            <w:sz w:val="32"/>
            <w:szCs w:val="32"/>
            <w:u w:val="none"/>
            <w:rtl/>
          </w:rPr>
          <w:t>الحسين بن علي بن أبي طالب</w:t>
        </w:r>
      </w:hyperlink>
      <w:r w:rsidRPr="00124AB9">
        <w:rPr>
          <w:rFonts w:ascii="Traditional Arabic" w:hAnsi="Traditional Arabic" w:cs="Traditional Arabic"/>
          <w:b/>
          <w:bCs/>
          <w:sz w:val="32"/>
          <w:szCs w:val="32"/>
        </w:rPr>
        <w:t> </w:t>
      </w:r>
      <w:r w:rsidRPr="00124AB9">
        <w:rPr>
          <w:rFonts w:ascii="Traditional Arabic" w:hAnsi="Traditional Arabic" w:cs="Traditional Arabic"/>
          <w:b/>
          <w:bCs/>
          <w:sz w:val="32"/>
          <w:szCs w:val="32"/>
          <w:rtl/>
        </w:rPr>
        <w:t>رضى الله عنه، ومن هنا جاء التعريف عنه بالسيد جمال الدين الافغانی. يؤكد العلامة</w:t>
      </w:r>
      <w:r w:rsidRPr="00124AB9">
        <w:rPr>
          <w:rFonts w:ascii="Traditional Arabic" w:hAnsi="Traditional Arabic" w:cs="Traditional Arabic"/>
          <w:b/>
          <w:bCs/>
          <w:sz w:val="32"/>
          <w:szCs w:val="32"/>
        </w:rPr>
        <w:t> </w:t>
      </w:r>
      <w:hyperlink r:id="rId11" w:tooltip="مصطفى جواد (الصفحة غير موجودة)" w:history="1">
        <w:r w:rsidRPr="00124AB9">
          <w:rPr>
            <w:rStyle w:val="Hyperlink"/>
            <w:rFonts w:ascii="Traditional Arabic" w:hAnsi="Traditional Arabic" w:cs="Traditional Arabic"/>
            <w:b/>
            <w:bCs/>
            <w:color w:val="auto"/>
            <w:sz w:val="32"/>
            <w:szCs w:val="32"/>
            <w:u w:val="none"/>
            <w:rtl/>
          </w:rPr>
          <w:t>مصطفى جواد</w:t>
        </w:r>
      </w:hyperlink>
      <w:r w:rsidRPr="00124AB9">
        <w:rPr>
          <w:rFonts w:ascii="Traditional Arabic" w:hAnsi="Traditional Arabic" w:cs="Traditional Arabic"/>
          <w:b/>
          <w:bCs/>
          <w:sz w:val="32"/>
          <w:szCs w:val="32"/>
        </w:rPr>
        <w:t> </w:t>
      </w:r>
      <w:r w:rsidRPr="00124AB9">
        <w:rPr>
          <w:rFonts w:ascii="Traditional Arabic" w:hAnsi="Traditional Arabic" w:cs="Traditional Arabic"/>
          <w:b/>
          <w:bCs/>
          <w:sz w:val="32"/>
          <w:szCs w:val="32"/>
          <w:rtl/>
        </w:rPr>
        <w:t>أن جمال الدين الأفغاني يعتبر من أهم الشخصيات الأفغانية</w:t>
      </w:r>
      <w:r w:rsidR="00124AB9">
        <w:rPr>
          <w:rFonts w:ascii="Traditional Arabic" w:hAnsi="Traditional Arabic" w:cs="Traditional Arabic" w:hint="cs"/>
          <w:b/>
          <w:bCs/>
          <w:sz w:val="32"/>
          <w:szCs w:val="32"/>
          <w:rtl/>
        </w:rPr>
        <w:t xml:space="preserve"> </w:t>
      </w:r>
      <w:r w:rsidRPr="00124AB9">
        <w:rPr>
          <w:rFonts w:ascii="Traditional Arabic" w:hAnsi="Traditional Arabic" w:cs="Traditional Arabic"/>
          <w:b/>
          <w:bCs/>
          <w:sz w:val="32"/>
          <w:szCs w:val="32"/>
          <w:rtl/>
        </w:rPr>
        <w:t>وقد ظهر للمرة الأولى شاباً سواحاً يجعل من الشرق كله وطناً له فيزور بلاد العرب ومصر وتركية ويقيم في الأفغان وهند وفارس ويسافر إلى كثير من عواصم أوروبا</w:t>
      </w:r>
      <w:r w:rsidR="00124AB9">
        <w:rPr>
          <w:rFonts w:ascii="Traditional Arabic" w:hAnsi="Traditional Arabic" w:cs="Traditional Arabic"/>
          <w:b/>
          <w:bCs/>
          <w:sz w:val="32"/>
          <w:szCs w:val="32"/>
        </w:rPr>
        <w:t>.</w:t>
      </w:r>
    </w:p>
    <w:p w:rsidR="00382883" w:rsidRPr="00124AB9" w:rsidRDefault="00382883" w:rsidP="007C0890">
      <w:pPr>
        <w:bidi/>
        <w:spacing w:after="0" w:line="240" w:lineRule="auto"/>
        <w:jc w:val="lowKashida"/>
        <w:rPr>
          <w:rFonts w:ascii="Traditional Arabic" w:hAnsi="Traditional Arabic" w:cs="Traditional Arabic"/>
          <w:b/>
          <w:bCs/>
          <w:sz w:val="32"/>
          <w:szCs w:val="32"/>
        </w:rPr>
      </w:pPr>
      <w:r w:rsidRPr="00124AB9">
        <w:rPr>
          <w:rFonts w:ascii="Traditional Arabic" w:hAnsi="Traditional Arabic" w:cs="Traditional Arabic"/>
          <w:b/>
          <w:bCs/>
          <w:sz w:val="32"/>
          <w:szCs w:val="32"/>
          <w:rtl/>
        </w:rPr>
        <w:t>وقد تربى دينياً ليكون مسلماً صوفياً، ولكن عُرف كونه من المسلمين الأصولين، متوافقاً مع الأفكار السائدة التي تقف حاجزاً أمام سلطة الفكرة والشخص أمام الجماهير، المنحازة للعاطفة الدينية. وقد حدث خلاف شديد بين الكثير من المؤرخين والكتاب حول الدولة التي ينتمى إليها جمال الدين الأفغاني، وأوثقها انتمائه "للأفغان" وهو ما اثبت المفكر الإسلامي</w:t>
      </w:r>
      <w:r w:rsidRPr="00124AB9">
        <w:rPr>
          <w:rFonts w:ascii="Traditional Arabic" w:hAnsi="Traditional Arabic" w:cs="Traditional Arabic"/>
          <w:b/>
          <w:bCs/>
          <w:sz w:val="32"/>
          <w:szCs w:val="32"/>
        </w:rPr>
        <w:t> </w:t>
      </w:r>
      <w:hyperlink r:id="rId12" w:tooltip="محمد عمارة (الصفحة غير موجودة)" w:history="1">
        <w:r w:rsidRPr="00124AB9">
          <w:rPr>
            <w:rStyle w:val="Hyperlink"/>
            <w:rFonts w:ascii="Traditional Arabic" w:hAnsi="Traditional Arabic" w:cs="Traditional Arabic"/>
            <w:b/>
            <w:bCs/>
            <w:color w:val="auto"/>
            <w:sz w:val="32"/>
            <w:szCs w:val="32"/>
            <w:u w:val="none"/>
            <w:rtl/>
          </w:rPr>
          <w:t>محمد عمارة</w:t>
        </w:r>
      </w:hyperlink>
      <w:r w:rsidRPr="00124AB9">
        <w:rPr>
          <w:rFonts w:ascii="Traditional Arabic" w:hAnsi="Traditional Arabic" w:cs="Traditional Arabic"/>
          <w:b/>
          <w:bCs/>
          <w:sz w:val="32"/>
          <w:szCs w:val="32"/>
        </w:rPr>
        <w:t> </w:t>
      </w:r>
      <w:r w:rsidRPr="00124AB9">
        <w:rPr>
          <w:rFonts w:ascii="Traditional Arabic" w:hAnsi="Traditional Arabic" w:cs="Traditional Arabic"/>
          <w:b/>
          <w:bCs/>
          <w:sz w:val="32"/>
          <w:szCs w:val="32"/>
          <w:rtl/>
        </w:rPr>
        <w:t>بالعديد من الاثباتات ونفيه لشيعية جمال الدين الأفغاني</w:t>
      </w:r>
      <w:r w:rsidR="00124AB9">
        <w:rPr>
          <w:rFonts w:ascii="Traditional Arabic" w:hAnsi="Traditional Arabic" w:cs="Traditional Arabic" w:hint="cs"/>
          <w:b/>
          <w:bCs/>
          <w:sz w:val="32"/>
          <w:szCs w:val="32"/>
          <w:rtl/>
        </w:rPr>
        <w:t xml:space="preserve"> </w:t>
      </w:r>
    </w:p>
    <w:p w:rsidR="00382883" w:rsidRPr="00124AB9" w:rsidRDefault="00382883" w:rsidP="007C0890">
      <w:pPr>
        <w:bidi/>
        <w:spacing w:after="0" w:line="240" w:lineRule="auto"/>
        <w:jc w:val="lowKashida"/>
        <w:rPr>
          <w:rFonts w:ascii="Traditional Arabic" w:hAnsi="Traditional Arabic" w:cs="Traditional Arabic"/>
          <w:b/>
          <w:bCs/>
          <w:sz w:val="32"/>
          <w:szCs w:val="32"/>
        </w:rPr>
      </w:pPr>
      <w:r w:rsidRPr="00124AB9">
        <w:rPr>
          <w:rFonts w:ascii="Traditional Arabic" w:hAnsi="Traditional Arabic" w:cs="Traditional Arabic"/>
          <w:b/>
          <w:bCs/>
          <w:sz w:val="32"/>
          <w:szCs w:val="32"/>
          <w:rtl/>
        </w:rPr>
        <w:t>كانت لأسرته منزلة عالية في بلاد الأفغان، لنسبها الشريف، ولمقامها الاجتماعي</w:t>
      </w:r>
      <w:r w:rsidRPr="00124AB9">
        <w:rPr>
          <w:rFonts w:ascii="Traditional Arabic" w:hAnsi="Traditional Arabic" w:cs="Traditional Arabic"/>
          <w:b/>
          <w:bCs/>
          <w:sz w:val="32"/>
          <w:szCs w:val="32"/>
        </w:rPr>
        <w:t> </w:t>
      </w:r>
      <w:hyperlink r:id="rId13" w:tooltip="سياسة" w:history="1">
        <w:r w:rsidRPr="00124AB9">
          <w:rPr>
            <w:rStyle w:val="Hyperlink"/>
            <w:rFonts w:ascii="Traditional Arabic" w:hAnsi="Traditional Arabic" w:cs="Traditional Arabic"/>
            <w:b/>
            <w:bCs/>
            <w:color w:val="auto"/>
            <w:sz w:val="32"/>
            <w:szCs w:val="32"/>
            <w:u w:val="none"/>
            <w:rtl/>
          </w:rPr>
          <w:t>والسياسي</w:t>
        </w:r>
      </w:hyperlink>
      <w:r w:rsidRPr="00124AB9">
        <w:rPr>
          <w:rFonts w:ascii="Traditional Arabic" w:hAnsi="Traditional Arabic" w:cs="Traditional Arabic"/>
          <w:b/>
          <w:bCs/>
          <w:sz w:val="32"/>
          <w:szCs w:val="32"/>
        </w:rPr>
        <w:t> </w:t>
      </w:r>
      <w:r w:rsidRPr="00124AB9">
        <w:rPr>
          <w:rFonts w:ascii="Traditional Arabic" w:hAnsi="Traditional Arabic" w:cs="Traditional Arabic"/>
          <w:b/>
          <w:bCs/>
          <w:sz w:val="32"/>
          <w:szCs w:val="32"/>
          <w:rtl/>
        </w:rPr>
        <w:t>إذ كانت لها الإمارة والسيادة على جزء من البلاد الأفغانية، تستقل بالحكم فيه، إلى أن نزع الإمارة منها</w:t>
      </w:r>
      <w:r w:rsidRPr="00124AB9">
        <w:rPr>
          <w:rFonts w:ascii="Traditional Arabic" w:hAnsi="Traditional Arabic" w:cs="Traditional Arabic"/>
          <w:b/>
          <w:bCs/>
          <w:sz w:val="32"/>
          <w:szCs w:val="32"/>
        </w:rPr>
        <w:t> </w:t>
      </w:r>
      <w:hyperlink r:id="rId14" w:tooltip="دوست محمد خان (الصفحة غير موجودة)" w:history="1">
        <w:r w:rsidRPr="00124AB9">
          <w:rPr>
            <w:rStyle w:val="Hyperlink"/>
            <w:rFonts w:ascii="Traditional Arabic" w:hAnsi="Traditional Arabic" w:cs="Traditional Arabic"/>
            <w:b/>
            <w:bCs/>
            <w:color w:val="auto"/>
            <w:sz w:val="32"/>
            <w:szCs w:val="32"/>
            <w:u w:val="none"/>
            <w:rtl/>
          </w:rPr>
          <w:t>دوست محمد خان</w:t>
        </w:r>
      </w:hyperlink>
      <w:r w:rsidRPr="00124AB9">
        <w:rPr>
          <w:rFonts w:ascii="Traditional Arabic" w:hAnsi="Traditional Arabic" w:cs="Traditional Arabic"/>
          <w:b/>
          <w:bCs/>
          <w:sz w:val="32"/>
          <w:szCs w:val="32"/>
        </w:rPr>
        <w:t> </w:t>
      </w:r>
      <w:r w:rsidRPr="00124AB9">
        <w:rPr>
          <w:rFonts w:ascii="Traditional Arabic" w:hAnsi="Traditional Arabic" w:cs="Traditional Arabic"/>
          <w:b/>
          <w:bCs/>
          <w:sz w:val="32"/>
          <w:szCs w:val="32"/>
          <w:rtl/>
        </w:rPr>
        <w:t>أمير الأفغان وقتئذ، وأمر بنقل والد السيد جمال الدين وبعض أعمامه إلى مدينة كابل، وانتقل الأفغاني بانتقال أبيه إليها، وهو بعد في الثامنة من عمره، فعني أبوه بتربيته وتعليمه، على ما جرت به عادة الأمراء والعلماء في بلاده</w:t>
      </w:r>
      <w:r w:rsidRPr="00124AB9">
        <w:rPr>
          <w:rFonts w:ascii="Traditional Arabic" w:hAnsi="Traditional Arabic" w:cs="Traditional Arabic"/>
          <w:b/>
          <w:bCs/>
          <w:sz w:val="32"/>
          <w:szCs w:val="32"/>
        </w:rPr>
        <w:t>.</w:t>
      </w:r>
    </w:p>
    <w:p w:rsidR="00382883" w:rsidRPr="00124AB9" w:rsidRDefault="00382883" w:rsidP="007C0890">
      <w:pPr>
        <w:bidi/>
        <w:spacing w:after="0" w:line="240" w:lineRule="auto"/>
        <w:jc w:val="lowKashida"/>
        <w:rPr>
          <w:rFonts w:ascii="Traditional Arabic" w:hAnsi="Traditional Arabic" w:cs="Traditional Arabic"/>
          <w:b/>
          <w:bCs/>
          <w:sz w:val="32"/>
          <w:szCs w:val="32"/>
        </w:rPr>
      </w:pPr>
      <w:r w:rsidRPr="00124AB9">
        <w:rPr>
          <w:rFonts w:ascii="Traditional Arabic" w:hAnsi="Traditional Arabic" w:cs="Traditional Arabic"/>
          <w:b/>
          <w:bCs/>
          <w:sz w:val="32"/>
          <w:szCs w:val="32"/>
          <w:rtl/>
        </w:rPr>
        <w:t>كانت مخايل الذكاء، وقوة الفطرة، وتوقد القريحة تبدو عليه منذ صباه، فتعلم</w:t>
      </w:r>
      <w:r w:rsidRPr="00124AB9">
        <w:rPr>
          <w:rFonts w:ascii="Traditional Arabic" w:hAnsi="Traditional Arabic" w:cs="Traditional Arabic"/>
          <w:b/>
          <w:bCs/>
          <w:sz w:val="32"/>
          <w:szCs w:val="32"/>
        </w:rPr>
        <w:t> </w:t>
      </w:r>
      <w:hyperlink r:id="rId15" w:tooltip="اللغة العربية (الصفحة غير موجودة)" w:history="1">
        <w:r w:rsidRPr="00124AB9">
          <w:rPr>
            <w:rStyle w:val="Hyperlink"/>
            <w:rFonts w:ascii="Traditional Arabic" w:hAnsi="Traditional Arabic" w:cs="Traditional Arabic"/>
            <w:b/>
            <w:bCs/>
            <w:color w:val="auto"/>
            <w:sz w:val="32"/>
            <w:szCs w:val="32"/>
            <w:u w:val="none"/>
            <w:rtl/>
          </w:rPr>
          <w:t>اللغة العربية</w:t>
        </w:r>
      </w:hyperlink>
      <w:r w:rsidRPr="00124AB9">
        <w:rPr>
          <w:rFonts w:ascii="Traditional Arabic" w:hAnsi="Traditional Arabic" w:cs="Traditional Arabic"/>
          <w:b/>
          <w:bCs/>
          <w:sz w:val="32"/>
          <w:szCs w:val="32"/>
          <w:rtl/>
        </w:rPr>
        <w:t>،</w:t>
      </w:r>
      <w:r w:rsidRPr="00124AB9">
        <w:rPr>
          <w:rFonts w:ascii="Traditional Arabic" w:hAnsi="Traditional Arabic" w:cs="Traditional Arabic"/>
          <w:b/>
          <w:bCs/>
          <w:sz w:val="32"/>
          <w:szCs w:val="32"/>
        </w:rPr>
        <w:t> </w:t>
      </w:r>
      <w:hyperlink r:id="rId16" w:tooltip="اللغة البشتوية (الصفحة غير موجودة)" w:history="1">
        <w:r w:rsidRPr="00124AB9">
          <w:rPr>
            <w:rStyle w:val="Hyperlink"/>
            <w:rFonts w:ascii="Traditional Arabic" w:hAnsi="Traditional Arabic" w:cs="Traditional Arabic"/>
            <w:b/>
            <w:bCs/>
            <w:color w:val="auto"/>
            <w:sz w:val="32"/>
            <w:szCs w:val="32"/>
            <w:u w:val="none"/>
            <w:rtl/>
          </w:rPr>
          <w:t>واللغة الأفغانية</w:t>
        </w:r>
      </w:hyperlink>
      <w:r w:rsidRPr="00124AB9">
        <w:rPr>
          <w:rFonts w:ascii="Traditional Arabic" w:hAnsi="Traditional Arabic" w:cs="Traditional Arabic"/>
          <w:b/>
          <w:bCs/>
          <w:sz w:val="32"/>
          <w:szCs w:val="32"/>
          <w:rtl/>
        </w:rPr>
        <w:t>، وتلقى علوم الدين،</w:t>
      </w:r>
      <w:r w:rsidRPr="00124AB9">
        <w:rPr>
          <w:rFonts w:ascii="Traditional Arabic" w:hAnsi="Traditional Arabic" w:cs="Traditional Arabic"/>
          <w:b/>
          <w:bCs/>
          <w:sz w:val="32"/>
          <w:szCs w:val="32"/>
        </w:rPr>
        <w:t> </w:t>
      </w:r>
      <w:hyperlink r:id="rId17" w:tooltip="التاريخ (الصفحة غير موجودة)" w:history="1">
        <w:r w:rsidRPr="00124AB9">
          <w:rPr>
            <w:rStyle w:val="Hyperlink"/>
            <w:rFonts w:ascii="Traditional Arabic" w:hAnsi="Traditional Arabic" w:cs="Traditional Arabic"/>
            <w:b/>
            <w:bCs/>
            <w:color w:val="auto"/>
            <w:sz w:val="32"/>
            <w:szCs w:val="32"/>
            <w:u w:val="none"/>
            <w:rtl/>
          </w:rPr>
          <w:t>والتاريخ</w:t>
        </w:r>
      </w:hyperlink>
      <w:r w:rsidRPr="00124AB9">
        <w:rPr>
          <w:rFonts w:ascii="Traditional Arabic" w:hAnsi="Traditional Arabic" w:cs="Traditional Arabic"/>
          <w:b/>
          <w:bCs/>
          <w:sz w:val="32"/>
          <w:szCs w:val="32"/>
          <w:rtl/>
        </w:rPr>
        <w:t>،</w:t>
      </w:r>
      <w:r w:rsidRPr="00124AB9">
        <w:rPr>
          <w:rFonts w:ascii="Traditional Arabic" w:hAnsi="Traditional Arabic" w:cs="Traditional Arabic"/>
          <w:b/>
          <w:bCs/>
          <w:sz w:val="32"/>
          <w:szCs w:val="32"/>
        </w:rPr>
        <w:t> </w:t>
      </w:r>
      <w:hyperlink r:id="rId18" w:tooltip="المنطق (الصفحة غير موجودة)" w:history="1">
        <w:r w:rsidRPr="00124AB9">
          <w:rPr>
            <w:rStyle w:val="Hyperlink"/>
            <w:rFonts w:ascii="Traditional Arabic" w:hAnsi="Traditional Arabic" w:cs="Traditional Arabic"/>
            <w:b/>
            <w:bCs/>
            <w:color w:val="auto"/>
            <w:sz w:val="32"/>
            <w:szCs w:val="32"/>
            <w:u w:val="none"/>
            <w:rtl/>
          </w:rPr>
          <w:t>والمنطق</w:t>
        </w:r>
      </w:hyperlink>
      <w:r w:rsidRPr="00124AB9">
        <w:rPr>
          <w:rFonts w:ascii="Traditional Arabic" w:hAnsi="Traditional Arabic" w:cs="Traditional Arabic"/>
          <w:b/>
          <w:bCs/>
          <w:sz w:val="32"/>
          <w:szCs w:val="32"/>
          <w:rtl/>
        </w:rPr>
        <w:t>،</w:t>
      </w:r>
      <w:r w:rsidRPr="00124AB9">
        <w:rPr>
          <w:rFonts w:ascii="Traditional Arabic" w:hAnsi="Traditional Arabic" w:cs="Traditional Arabic"/>
          <w:b/>
          <w:bCs/>
          <w:sz w:val="32"/>
          <w:szCs w:val="32"/>
        </w:rPr>
        <w:t> </w:t>
      </w:r>
      <w:hyperlink r:id="rId19" w:tooltip="فلسفة" w:history="1">
        <w:r w:rsidRPr="00124AB9">
          <w:rPr>
            <w:rStyle w:val="Hyperlink"/>
            <w:rFonts w:ascii="Traditional Arabic" w:hAnsi="Traditional Arabic" w:cs="Traditional Arabic"/>
            <w:b/>
            <w:bCs/>
            <w:color w:val="auto"/>
            <w:sz w:val="32"/>
            <w:szCs w:val="32"/>
            <w:u w:val="none"/>
            <w:rtl/>
          </w:rPr>
          <w:t>والفلسفة</w:t>
        </w:r>
      </w:hyperlink>
      <w:r w:rsidRPr="00124AB9">
        <w:rPr>
          <w:rFonts w:ascii="Traditional Arabic" w:hAnsi="Traditional Arabic" w:cs="Traditional Arabic"/>
          <w:b/>
          <w:bCs/>
          <w:sz w:val="32"/>
          <w:szCs w:val="32"/>
          <w:rtl/>
        </w:rPr>
        <w:t>،</w:t>
      </w:r>
      <w:r w:rsidRPr="00124AB9">
        <w:rPr>
          <w:rFonts w:ascii="Traditional Arabic" w:hAnsi="Traditional Arabic" w:cs="Traditional Arabic"/>
          <w:b/>
          <w:bCs/>
          <w:sz w:val="32"/>
          <w:szCs w:val="32"/>
        </w:rPr>
        <w:t> </w:t>
      </w:r>
      <w:hyperlink r:id="rId20" w:tooltip="رياضيات (الصفحة غير موجودة)" w:history="1">
        <w:r w:rsidRPr="00124AB9">
          <w:rPr>
            <w:rStyle w:val="Hyperlink"/>
            <w:rFonts w:ascii="Traditional Arabic" w:hAnsi="Traditional Arabic" w:cs="Traditional Arabic"/>
            <w:b/>
            <w:bCs/>
            <w:color w:val="auto"/>
            <w:sz w:val="32"/>
            <w:szCs w:val="32"/>
            <w:u w:val="none"/>
            <w:rtl/>
          </w:rPr>
          <w:t>والرياضيات</w:t>
        </w:r>
      </w:hyperlink>
      <w:r w:rsidRPr="00124AB9">
        <w:rPr>
          <w:rFonts w:ascii="Traditional Arabic" w:hAnsi="Traditional Arabic" w:cs="Traditional Arabic"/>
          <w:b/>
          <w:bCs/>
          <w:sz w:val="32"/>
          <w:szCs w:val="32"/>
        </w:rPr>
        <w:t> </w:t>
      </w:r>
      <w:r w:rsidRPr="00124AB9">
        <w:rPr>
          <w:rFonts w:ascii="Traditional Arabic" w:hAnsi="Traditional Arabic" w:cs="Traditional Arabic"/>
          <w:b/>
          <w:bCs/>
          <w:sz w:val="32"/>
          <w:szCs w:val="32"/>
          <w:rtl/>
        </w:rPr>
        <w:t>فاستوفى حظه من هذه العلوم، على أيدي أساتذة من أهل تلك البلاد، على الطريقة المألوفة في الكتب الإسلامية المشهورة، واستكمل الغاية من دروسه وهو بعد في الثامنة عشرة من عمره، ثم سافر إلى</w:t>
      </w:r>
      <w:r w:rsidRPr="00124AB9">
        <w:rPr>
          <w:rFonts w:ascii="Traditional Arabic" w:hAnsi="Traditional Arabic" w:cs="Traditional Arabic"/>
          <w:b/>
          <w:bCs/>
          <w:sz w:val="32"/>
          <w:szCs w:val="32"/>
        </w:rPr>
        <w:t> </w:t>
      </w:r>
      <w:hyperlink r:id="rId21" w:tooltip="الهند (الصفحة غير موجودة)" w:history="1">
        <w:r w:rsidRPr="00124AB9">
          <w:rPr>
            <w:rStyle w:val="Hyperlink"/>
            <w:rFonts w:ascii="Traditional Arabic" w:hAnsi="Traditional Arabic" w:cs="Traditional Arabic"/>
            <w:b/>
            <w:bCs/>
            <w:color w:val="auto"/>
            <w:sz w:val="32"/>
            <w:szCs w:val="32"/>
            <w:u w:val="none"/>
            <w:rtl/>
          </w:rPr>
          <w:t>الهند</w:t>
        </w:r>
      </w:hyperlink>
      <w:r w:rsidRPr="00124AB9">
        <w:rPr>
          <w:rFonts w:ascii="Traditional Arabic" w:hAnsi="Traditional Arabic" w:cs="Traditional Arabic"/>
          <w:b/>
          <w:bCs/>
          <w:sz w:val="32"/>
          <w:szCs w:val="32"/>
          <w:rtl/>
        </w:rPr>
        <w:t>، وأقام بها سنة وبضعة أشهر يدرس العلوم الحديثة على الطريقة الأوروبية وتعلم اللغة الإنجليزية، فنضج فكره، واتسعت مداركه. وكان بطبعه ميالاً إلى الرحلات، واستطلاع أحوال الأمم والجماعات، فعرض له وهو في</w:t>
      </w:r>
      <w:r w:rsidRPr="00124AB9">
        <w:rPr>
          <w:rFonts w:ascii="Traditional Arabic" w:hAnsi="Traditional Arabic" w:cs="Traditional Arabic"/>
          <w:b/>
          <w:bCs/>
          <w:sz w:val="32"/>
          <w:szCs w:val="32"/>
        </w:rPr>
        <w:t> </w:t>
      </w:r>
      <w:hyperlink r:id="rId22" w:tooltip="الهند (الصفحة غير موجودة)" w:history="1">
        <w:r w:rsidRPr="00124AB9">
          <w:rPr>
            <w:rStyle w:val="Hyperlink"/>
            <w:rFonts w:ascii="Traditional Arabic" w:hAnsi="Traditional Arabic" w:cs="Traditional Arabic"/>
            <w:b/>
            <w:bCs/>
            <w:color w:val="auto"/>
            <w:sz w:val="32"/>
            <w:szCs w:val="32"/>
            <w:u w:val="none"/>
            <w:rtl/>
          </w:rPr>
          <w:t>الهند</w:t>
        </w:r>
      </w:hyperlink>
      <w:r w:rsidRPr="00124AB9">
        <w:rPr>
          <w:rFonts w:ascii="Traditional Arabic" w:hAnsi="Traditional Arabic" w:cs="Traditional Arabic"/>
          <w:b/>
          <w:bCs/>
          <w:sz w:val="32"/>
          <w:szCs w:val="32"/>
        </w:rPr>
        <w:t> </w:t>
      </w:r>
      <w:r w:rsidRPr="00124AB9">
        <w:rPr>
          <w:rFonts w:ascii="Traditional Arabic" w:hAnsi="Traditional Arabic" w:cs="Traditional Arabic"/>
          <w:b/>
          <w:bCs/>
          <w:sz w:val="32"/>
          <w:szCs w:val="32"/>
          <w:rtl/>
        </w:rPr>
        <w:t>أن يؤدي فريضة</w:t>
      </w:r>
      <w:r w:rsidRPr="00124AB9">
        <w:rPr>
          <w:rFonts w:ascii="Traditional Arabic" w:hAnsi="Traditional Arabic" w:cs="Traditional Arabic"/>
          <w:b/>
          <w:bCs/>
          <w:sz w:val="32"/>
          <w:szCs w:val="32"/>
        </w:rPr>
        <w:t> </w:t>
      </w:r>
      <w:hyperlink r:id="rId23" w:tooltip="الحج (توضيح) (الصفحة غير موجودة)" w:history="1">
        <w:r w:rsidRPr="00124AB9">
          <w:rPr>
            <w:rStyle w:val="Hyperlink"/>
            <w:rFonts w:ascii="Traditional Arabic" w:hAnsi="Traditional Arabic" w:cs="Traditional Arabic"/>
            <w:b/>
            <w:bCs/>
            <w:color w:val="auto"/>
            <w:sz w:val="32"/>
            <w:szCs w:val="32"/>
            <w:u w:val="none"/>
            <w:rtl/>
          </w:rPr>
          <w:t>الحج</w:t>
        </w:r>
      </w:hyperlink>
      <w:r w:rsidRPr="00124AB9">
        <w:rPr>
          <w:rFonts w:ascii="Traditional Arabic" w:hAnsi="Traditional Arabic" w:cs="Traditional Arabic"/>
          <w:b/>
          <w:bCs/>
          <w:sz w:val="32"/>
          <w:szCs w:val="32"/>
          <w:rtl/>
        </w:rPr>
        <w:t xml:space="preserve">، فاغتنم هذه الفرصة </w:t>
      </w:r>
      <w:r w:rsidRPr="00124AB9">
        <w:rPr>
          <w:rFonts w:ascii="Traditional Arabic" w:hAnsi="Traditional Arabic" w:cs="Traditional Arabic"/>
          <w:b/>
          <w:bCs/>
          <w:sz w:val="32"/>
          <w:szCs w:val="32"/>
          <w:rtl/>
        </w:rPr>
        <w:lastRenderedPageBreak/>
        <w:t>وقضى سنة ينتقل في البلاد، ويتعرف أحوالها، وعادات أهلها، حتى وافى</w:t>
      </w:r>
      <w:r w:rsidRPr="00124AB9">
        <w:rPr>
          <w:rFonts w:ascii="Traditional Arabic" w:hAnsi="Traditional Arabic" w:cs="Traditional Arabic"/>
          <w:b/>
          <w:bCs/>
          <w:sz w:val="32"/>
          <w:szCs w:val="32"/>
        </w:rPr>
        <w:t> </w:t>
      </w:r>
      <w:hyperlink r:id="rId24" w:tooltip="مكة (الصفحة غير موجودة)" w:history="1">
        <w:r w:rsidRPr="00124AB9">
          <w:rPr>
            <w:rStyle w:val="Hyperlink"/>
            <w:rFonts w:ascii="Traditional Arabic" w:hAnsi="Traditional Arabic" w:cs="Traditional Arabic"/>
            <w:b/>
            <w:bCs/>
            <w:color w:val="auto"/>
            <w:sz w:val="32"/>
            <w:szCs w:val="32"/>
            <w:u w:val="none"/>
            <w:rtl/>
          </w:rPr>
          <w:t>مكة</w:t>
        </w:r>
      </w:hyperlink>
      <w:r w:rsidRPr="00124AB9">
        <w:rPr>
          <w:rFonts w:ascii="Traditional Arabic" w:hAnsi="Traditional Arabic" w:cs="Traditional Arabic"/>
          <w:b/>
          <w:bCs/>
          <w:sz w:val="32"/>
          <w:szCs w:val="32"/>
        </w:rPr>
        <w:t> </w:t>
      </w:r>
      <w:r w:rsidRPr="00124AB9">
        <w:rPr>
          <w:rFonts w:ascii="Traditional Arabic" w:hAnsi="Traditional Arabic" w:cs="Traditional Arabic"/>
          <w:b/>
          <w:bCs/>
          <w:sz w:val="32"/>
          <w:szCs w:val="32"/>
          <w:rtl/>
        </w:rPr>
        <w:t>المكرمة في سنة</w:t>
      </w:r>
      <w:r w:rsidRPr="00124AB9">
        <w:rPr>
          <w:rFonts w:ascii="Traditional Arabic" w:hAnsi="Traditional Arabic" w:cs="Traditional Arabic"/>
          <w:b/>
          <w:bCs/>
          <w:sz w:val="32"/>
          <w:szCs w:val="32"/>
        </w:rPr>
        <w:t> </w:t>
      </w:r>
      <w:hyperlink r:id="rId25" w:tooltip="1857 (الصفحة غير موجودة)" w:history="1">
        <w:r w:rsidRPr="00124AB9">
          <w:rPr>
            <w:rStyle w:val="Hyperlink"/>
            <w:rFonts w:ascii="Traditional Arabic" w:hAnsi="Traditional Arabic" w:cs="Traditional Arabic"/>
            <w:b/>
            <w:bCs/>
            <w:color w:val="auto"/>
            <w:sz w:val="32"/>
            <w:szCs w:val="32"/>
            <w:u w:val="none"/>
          </w:rPr>
          <w:t>1857</w:t>
        </w:r>
      </w:hyperlink>
      <w:r w:rsidRPr="00124AB9">
        <w:rPr>
          <w:rFonts w:ascii="Traditional Arabic" w:hAnsi="Traditional Arabic" w:cs="Traditional Arabic"/>
          <w:b/>
          <w:bCs/>
          <w:sz w:val="32"/>
          <w:szCs w:val="32"/>
        </w:rPr>
        <w:t> </w:t>
      </w:r>
      <w:r w:rsidRPr="00124AB9">
        <w:rPr>
          <w:rFonts w:ascii="Traditional Arabic" w:hAnsi="Traditional Arabic" w:cs="Traditional Arabic"/>
          <w:b/>
          <w:bCs/>
          <w:sz w:val="32"/>
          <w:szCs w:val="32"/>
          <w:rtl/>
        </w:rPr>
        <w:t>م</w:t>
      </w:r>
      <w:r w:rsidRPr="00124AB9">
        <w:rPr>
          <w:rFonts w:ascii="Traditional Arabic" w:hAnsi="Traditional Arabic" w:cs="Traditional Arabic"/>
          <w:b/>
          <w:bCs/>
          <w:sz w:val="32"/>
          <w:szCs w:val="32"/>
        </w:rPr>
        <w:t xml:space="preserve"> - </w:t>
      </w:r>
      <w:hyperlink r:id="rId26" w:tooltip="1273 هـ (الصفحة غير موجودة)" w:history="1">
        <w:r w:rsidRPr="00124AB9">
          <w:rPr>
            <w:rStyle w:val="Hyperlink"/>
            <w:rFonts w:ascii="Traditional Arabic" w:hAnsi="Traditional Arabic" w:cs="Traditional Arabic"/>
            <w:b/>
            <w:bCs/>
            <w:color w:val="auto"/>
            <w:sz w:val="32"/>
            <w:szCs w:val="32"/>
            <w:u w:val="none"/>
          </w:rPr>
          <w:t xml:space="preserve">1273 </w:t>
        </w:r>
        <w:r w:rsidRPr="00124AB9">
          <w:rPr>
            <w:rStyle w:val="Hyperlink"/>
            <w:rFonts w:ascii="Traditional Arabic" w:hAnsi="Traditional Arabic" w:cs="Traditional Arabic"/>
            <w:b/>
            <w:bCs/>
            <w:color w:val="auto"/>
            <w:sz w:val="32"/>
            <w:szCs w:val="32"/>
            <w:u w:val="none"/>
            <w:rtl/>
          </w:rPr>
          <w:t>هـ</w:t>
        </w:r>
      </w:hyperlink>
      <w:r w:rsidRPr="00124AB9">
        <w:rPr>
          <w:rFonts w:ascii="Traditional Arabic" w:hAnsi="Traditional Arabic" w:cs="Traditional Arabic"/>
          <w:b/>
          <w:bCs/>
          <w:sz w:val="32"/>
          <w:szCs w:val="32"/>
          <w:rtl/>
        </w:rPr>
        <w:t>، وأدى الفريضة</w:t>
      </w:r>
      <w:r w:rsidRPr="00124AB9">
        <w:rPr>
          <w:rFonts w:ascii="Traditional Arabic" w:hAnsi="Traditional Arabic" w:cs="Traditional Arabic"/>
          <w:b/>
          <w:bCs/>
          <w:sz w:val="32"/>
          <w:szCs w:val="32"/>
        </w:rPr>
        <w:t>.</w:t>
      </w:r>
    </w:p>
    <w:p w:rsidR="00382883" w:rsidRPr="00124AB9" w:rsidRDefault="00382883" w:rsidP="007C0890">
      <w:pPr>
        <w:bidi/>
        <w:spacing w:after="0" w:line="240" w:lineRule="auto"/>
        <w:jc w:val="lowKashida"/>
        <w:rPr>
          <w:rFonts w:ascii="Traditional Arabic" w:hAnsi="Traditional Arabic" w:cs="Traditional Arabic"/>
          <w:b/>
          <w:bCs/>
          <w:sz w:val="32"/>
          <w:szCs w:val="32"/>
        </w:rPr>
      </w:pPr>
      <w:r w:rsidRPr="00124AB9">
        <w:rPr>
          <w:rFonts w:ascii="Traditional Arabic" w:hAnsi="Traditional Arabic" w:cs="Traditional Arabic"/>
          <w:b/>
          <w:bCs/>
          <w:sz w:val="32"/>
          <w:szCs w:val="32"/>
          <w:rtl/>
        </w:rPr>
        <w:t>عمله في أوروبا</w:t>
      </w:r>
    </w:p>
    <w:p w:rsidR="00382883" w:rsidRPr="00124AB9" w:rsidRDefault="00382883" w:rsidP="007C0890">
      <w:pPr>
        <w:bidi/>
        <w:spacing w:after="0" w:line="240" w:lineRule="auto"/>
        <w:jc w:val="lowKashida"/>
        <w:rPr>
          <w:rFonts w:ascii="Traditional Arabic" w:hAnsi="Traditional Arabic" w:cs="Traditional Arabic"/>
          <w:b/>
          <w:bCs/>
          <w:sz w:val="32"/>
          <w:szCs w:val="32"/>
        </w:rPr>
      </w:pPr>
      <w:r w:rsidRPr="00124AB9">
        <w:rPr>
          <w:rFonts w:ascii="Traditional Arabic" w:hAnsi="Traditional Arabic" w:cs="Traditional Arabic"/>
          <w:b/>
          <w:bCs/>
          <w:sz w:val="32"/>
          <w:szCs w:val="32"/>
          <w:rtl/>
        </w:rPr>
        <w:t>جريدة العروة الوثقى</w:t>
      </w:r>
    </w:p>
    <w:p w:rsidR="00382883" w:rsidRPr="00124AB9" w:rsidRDefault="00382883" w:rsidP="007C0890">
      <w:pPr>
        <w:bidi/>
        <w:spacing w:after="0" w:line="240" w:lineRule="auto"/>
        <w:jc w:val="lowKashida"/>
        <w:rPr>
          <w:rFonts w:ascii="Traditional Arabic" w:hAnsi="Traditional Arabic" w:cs="Traditional Arabic"/>
          <w:b/>
          <w:bCs/>
          <w:sz w:val="32"/>
          <w:szCs w:val="32"/>
        </w:rPr>
      </w:pPr>
      <w:r w:rsidRPr="00124AB9">
        <w:rPr>
          <w:rFonts w:ascii="Traditional Arabic" w:hAnsi="Traditional Arabic" w:cs="Traditional Arabic"/>
          <w:b/>
          <w:bCs/>
          <w:sz w:val="32"/>
          <w:szCs w:val="32"/>
          <w:rtl/>
        </w:rPr>
        <w:t>اخفقت</w:t>
      </w:r>
      <w:r w:rsidRPr="00124AB9">
        <w:rPr>
          <w:rFonts w:ascii="Traditional Arabic" w:hAnsi="Traditional Arabic" w:cs="Traditional Arabic"/>
          <w:b/>
          <w:bCs/>
          <w:sz w:val="32"/>
          <w:szCs w:val="32"/>
        </w:rPr>
        <w:t> </w:t>
      </w:r>
      <w:hyperlink r:id="rId27" w:tooltip="الثورة العرابية (الصفحة غير موجودة)" w:history="1">
        <w:r w:rsidRPr="00124AB9">
          <w:rPr>
            <w:rStyle w:val="Hyperlink"/>
            <w:rFonts w:ascii="Traditional Arabic" w:hAnsi="Traditional Arabic" w:cs="Traditional Arabic"/>
            <w:b/>
            <w:bCs/>
            <w:color w:val="auto"/>
            <w:sz w:val="32"/>
            <w:szCs w:val="32"/>
            <w:u w:val="none"/>
            <w:rtl/>
          </w:rPr>
          <w:t>الثورة العرابية</w:t>
        </w:r>
      </w:hyperlink>
      <w:r w:rsidRPr="00124AB9">
        <w:rPr>
          <w:rFonts w:ascii="Traditional Arabic" w:hAnsi="Traditional Arabic" w:cs="Traditional Arabic"/>
          <w:b/>
          <w:bCs/>
          <w:sz w:val="32"/>
          <w:szCs w:val="32"/>
          <w:rtl/>
        </w:rPr>
        <w:t>، واحتل الإنجليز</w:t>
      </w:r>
      <w:r w:rsidRPr="00124AB9">
        <w:rPr>
          <w:rFonts w:ascii="Traditional Arabic" w:hAnsi="Traditional Arabic" w:cs="Traditional Arabic"/>
          <w:b/>
          <w:bCs/>
          <w:sz w:val="32"/>
          <w:szCs w:val="32"/>
        </w:rPr>
        <w:t> </w:t>
      </w:r>
      <w:hyperlink r:id="rId28" w:tooltip="مصر (الصفحة غير موجودة)" w:history="1">
        <w:r w:rsidRPr="00124AB9">
          <w:rPr>
            <w:rStyle w:val="Hyperlink"/>
            <w:rFonts w:ascii="Traditional Arabic" w:hAnsi="Traditional Arabic" w:cs="Traditional Arabic"/>
            <w:b/>
            <w:bCs/>
            <w:color w:val="auto"/>
            <w:sz w:val="32"/>
            <w:szCs w:val="32"/>
            <w:u w:val="none"/>
            <w:rtl/>
          </w:rPr>
          <w:t>مصر</w:t>
        </w:r>
      </w:hyperlink>
      <w:r w:rsidRPr="00124AB9">
        <w:rPr>
          <w:rFonts w:ascii="Traditional Arabic" w:hAnsi="Traditional Arabic" w:cs="Traditional Arabic"/>
          <w:b/>
          <w:bCs/>
          <w:sz w:val="32"/>
          <w:szCs w:val="32"/>
          <w:rtl/>
        </w:rPr>
        <w:t>، فسمحوا للأفغاني بالذهاب إلي اي بلد فاختار الذهاب إلى</w:t>
      </w:r>
      <w:r w:rsidRPr="00124AB9">
        <w:rPr>
          <w:rFonts w:ascii="Traditional Arabic" w:hAnsi="Traditional Arabic" w:cs="Traditional Arabic"/>
          <w:b/>
          <w:bCs/>
          <w:sz w:val="32"/>
          <w:szCs w:val="32"/>
        </w:rPr>
        <w:t> </w:t>
      </w:r>
      <w:hyperlink r:id="rId29" w:tooltip="أوروبا (الصفحة غير موجودة)" w:history="1">
        <w:r w:rsidRPr="00124AB9">
          <w:rPr>
            <w:rStyle w:val="Hyperlink"/>
            <w:rFonts w:ascii="Traditional Arabic" w:hAnsi="Traditional Arabic" w:cs="Traditional Arabic"/>
            <w:b/>
            <w:bCs/>
            <w:color w:val="auto"/>
            <w:sz w:val="32"/>
            <w:szCs w:val="32"/>
            <w:u w:val="none"/>
            <w:rtl/>
          </w:rPr>
          <w:t>أوروبا</w:t>
        </w:r>
      </w:hyperlink>
      <w:r w:rsidRPr="00124AB9">
        <w:rPr>
          <w:rFonts w:ascii="Traditional Arabic" w:hAnsi="Traditional Arabic" w:cs="Traditional Arabic"/>
          <w:b/>
          <w:bCs/>
          <w:sz w:val="32"/>
          <w:szCs w:val="32"/>
        </w:rPr>
        <w:t> </w:t>
      </w:r>
      <w:r w:rsidRPr="00124AB9">
        <w:rPr>
          <w:rFonts w:ascii="Traditional Arabic" w:hAnsi="Traditional Arabic" w:cs="Traditional Arabic"/>
          <w:b/>
          <w:bCs/>
          <w:sz w:val="32"/>
          <w:szCs w:val="32"/>
          <w:rtl/>
        </w:rPr>
        <w:t>فقصد إليها سنة</w:t>
      </w:r>
      <w:r w:rsidRPr="00124AB9">
        <w:rPr>
          <w:rFonts w:ascii="Traditional Arabic" w:hAnsi="Traditional Arabic" w:cs="Traditional Arabic"/>
          <w:b/>
          <w:bCs/>
          <w:sz w:val="32"/>
          <w:szCs w:val="32"/>
        </w:rPr>
        <w:t> </w:t>
      </w:r>
      <w:hyperlink r:id="rId30" w:tooltip="1883 (الصفحة غير موجودة)" w:history="1">
        <w:r w:rsidRPr="00124AB9">
          <w:rPr>
            <w:rStyle w:val="Hyperlink"/>
            <w:rFonts w:ascii="Traditional Arabic" w:hAnsi="Traditional Arabic" w:cs="Traditional Arabic"/>
            <w:b/>
            <w:bCs/>
            <w:color w:val="auto"/>
            <w:sz w:val="32"/>
            <w:szCs w:val="32"/>
            <w:u w:val="none"/>
          </w:rPr>
          <w:t>1883</w:t>
        </w:r>
      </w:hyperlink>
      <w:r w:rsidRPr="00124AB9">
        <w:rPr>
          <w:rFonts w:ascii="Traditional Arabic" w:hAnsi="Traditional Arabic" w:cs="Traditional Arabic"/>
          <w:b/>
          <w:bCs/>
          <w:sz w:val="32"/>
          <w:szCs w:val="32"/>
          <w:rtl/>
        </w:rPr>
        <w:t>، وأول مدينة وردها مدينة</w:t>
      </w:r>
      <w:r w:rsidRPr="00124AB9">
        <w:rPr>
          <w:rFonts w:ascii="Traditional Arabic" w:hAnsi="Traditional Arabic" w:cs="Traditional Arabic"/>
          <w:b/>
          <w:bCs/>
          <w:sz w:val="32"/>
          <w:szCs w:val="32"/>
        </w:rPr>
        <w:t> </w:t>
      </w:r>
      <w:hyperlink r:id="rId31" w:tooltip="لندن (الصفحة غير موجودة)" w:history="1">
        <w:r w:rsidRPr="00124AB9">
          <w:rPr>
            <w:rStyle w:val="Hyperlink"/>
            <w:rFonts w:ascii="Traditional Arabic" w:hAnsi="Traditional Arabic" w:cs="Traditional Arabic"/>
            <w:b/>
            <w:bCs/>
            <w:color w:val="auto"/>
            <w:sz w:val="32"/>
            <w:szCs w:val="32"/>
            <w:u w:val="none"/>
            <w:rtl/>
          </w:rPr>
          <w:t>لندن</w:t>
        </w:r>
      </w:hyperlink>
      <w:r w:rsidRPr="00124AB9">
        <w:rPr>
          <w:rFonts w:ascii="Traditional Arabic" w:hAnsi="Traditional Arabic" w:cs="Traditional Arabic"/>
          <w:b/>
          <w:bCs/>
          <w:sz w:val="32"/>
          <w:szCs w:val="32"/>
          <w:rtl/>
        </w:rPr>
        <w:t>، وأقام بها أياماً معدودات، ثم انتقل إلي</w:t>
      </w:r>
      <w:r w:rsidRPr="00124AB9">
        <w:rPr>
          <w:rFonts w:ascii="Traditional Arabic" w:hAnsi="Traditional Arabic" w:cs="Traditional Arabic"/>
          <w:b/>
          <w:bCs/>
          <w:sz w:val="32"/>
          <w:szCs w:val="32"/>
        </w:rPr>
        <w:t> </w:t>
      </w:r>
      <w:hyperlink r:id="rId32" w:tooltip="باريس (الصفحة غير موجودة)" w:history="1">
        <w:r w:rsidRPr="00124AB9">
          <w:rPr>
            <w:rStyle w:val="Hyperlink"/>
            <w:rFonts w:ascii="Traditional Arabic" w:hAnsi="Traditional Arabic" w:cs="Traditional Arabic"/>
            <w:b/>
            <w:bCs/>
            <w:color w:val="auto"/>
            <w:sz w:val="32"/>
            <w:szCs w:val="32"/>
            <w:u w:val="none"/>
            <w:rtl/>
          </w:rPr>
          <w:t>باريس</w:t>
        </w:r>
      </w:hyperlink>
      <w:r w:rsidRPr="00124AB9">
        <w:rPr>
          <w:rFonts w:ascii="Traditional Arabic" w:hAnsi="Traditional Arabic" w:cs="Traditional Arabic"/>
          <w:b/>
          <w:bCs/>
          <w:sz w:val="32"/>
          <w:szCs w:val="32"/>
          <w:rtl/>
        </w:rPr>
        <w:t>، وكان تلميذه</w:t>
      </w:r>
      <w:r w:rsidRPr="00124AB9">
        <w:rPr>
          <w:rFonts w:ascii="Traditional Arabic" w:hAnsi="Traditional Arabic" w:cs="Traditional Arabic"/>
          <w:b/>
          <w:bCs/>
          <w:sz w:val="32"/>
          <w:szCs w:val="32"/>
        </w:rPr>
        <w:t> </w:t>
      </w:r>
      <w:hyperlink r:id="rId33" w:tooltip="محمد عبده" w:history="1">
        <w:r w:rsidRPr="00124AB9">
          <w:rPr>
            <w:rStyle w:val="Hyperlink"/>
            <w:rFonts w:ascii="Traditional Arabic" w:hAnsi="Traditional Arabic" w:cs="Traditional Arabic"/>
            <w:b/>
            <w:bCs/>
            <w:color w:val="auto"/>
            <w:sz w:val="32"/>
            <w:szCs w:val="32"/>
            <w:u w:val="none"/>
            <w:rtl/>
          </w:rPr>
          <w:t>محمد عبده</w:t>
        </w:r>
      </w:hyperlink>
      <w:r w:rsidRPr="00124AB9">
        <w:rPr>
          <w:rFonts w:ascii="Traditional Arabic" w:hAnsi="Traditional Arabic" w:cs="Traditional Arabic"/>
          <w:b/>
          <w:bCs/>
          <w:sz w:val="32"/>
          <w:szCs w:val="32"/>
        </w:rPr>
        <w:t> </w:t>
      </w:r>
      <w:r w:rsidRPr="00124AB9">
        <w:rPr>
          <w:rFonts w:ascii="Traditional Arabic" w:hAnsi="Traditional Arabic" w:cs="Traditional Arabic"/>
          <w:b/>
          <w:bCs/>
          <w:sz w:val="32"/>
          <w:szCs w:val="32"/>
          <w:rtl/>
        </w:rPr>
        <w:t>منفياً في</w:t>
      </w:r>
      <w:r w:rsidRPr="00124AB9">
        <w:rPr>
          <w:rFonts w:ascii="Traditional Arabic" w:hAnsi="Traditional Arabic" w:cs="Traditional Arabic"/>
          <w:b/>
          <w:bCs/>
          <w:sz w:val="32"/>
          <w:szCs w:val="32"/>
        </w:rPr>
        <w:t> </w:t>
      </w:r>
      <w:hyperlink r:id="rId34" w:tooltip="بيروت (الصفحة غير موجودة)" w:history="1">
        <w:r w:rsidRPr="00124AB9">
          <w:rPr>
            <w:rStyle w:val="Hyperlink"/>
            <w:rFonts w:ascii="Traditional Arabic" w:hAnsi="Traditional Arabic" w:cs="Traditional Arabic"/>
            <w:b/>
            <w:bCs/>
            <w:color w:val="auto"/>
            <w:sz w:val="32"/>
            <w:szCs w:val="32"/>
            <w:u w:val="none"/>
            <w:rtl/>
          </w:rPr>
          <w:t>بيروت</w:t>
        </w:r>
      </w:hyperlink>
      <w:r w:rsidRPr="00124AB9">
        <w:rPr>
          <w:rFonts w:ascii="Traditional Arabic" w:hAnsi="Traditional Arabic" w:cs="Traditional Arabic"/>
          <w:b/>
          <w:bCs/>
          <w:sz w:val="32"/>
          <w:szCs w:val="32"/>
        </w:rPr>
        <w:t> </w:t>
      </w:r>
      <w:r w:rsidRPr="00124AB9">
        <w:rPr>
          <w:rFonts w:ascii="Traditional Arabic" w:hAnsi="Traditional Arabic" w:cs="Traditional Arabic"/>
          <w:b/>
          <w:bCs/>
          <w:sz w:val="32"/>
          <w:szCs w:val="32"/>
          <w:rtl/>
        </w:rPr>
        <w:t>عقب إخماد الثورة، فاستدعاه إلى</w:t>
      </w:r>
      <w:r w:rsidRPr="00124AB9">
        <w:rPr>
          <w:rFonts w:ascii="Traditional Arabic" w:hAnsi="Traditional Arabic" w:cs="Traditional Arabic"/>
          <w:b/>
          <w:bCs/>
          <w:sz w:val="32"/>
          <w:szCs w:val="32"/>
        </w:rPr>
        <w:t> </w:t>
      </w:r>
      <w:hyperlink r:id="rId35" w:tooltip="باريس (الصفحة غير موجودة)" w:history="1">
        <w:r w:rsidRPr="00124AB9">
          <w:rPr>
            <w:rStyle w:val="Hyperlink"/>
            <w:rFonts w:ascii="Traditional Arabic" w:hAnsi="Traditional Arabic" w:cs="Traditional Arabic"/>
            <w:b/>
            <w:bCs/>
            <w:color w:val="auto"/>
            <w:sz w:val="32"/>
            <w:szCs w:val="32"/>
            <w:u w:val="none"/>
            <w:rtl/>
          </w:rPr>
          <w:t>باريس</w:t>
        </w:r>
      </w:hyperlink>
      <w:r w:rsidRPr="00124AB9">
        <w:rPr>
          <w:rFonts w:ascii="Traditional Arabic" w:hAnsi="Traditional Arabic" w:cs="Traditional Arabic"/>
          <w:b/>
          <w:bCs/>
          <w:sz w:val="32"/>
          <w:szCs w:val="32"/>
          <w:rtl/>
        </w:rPr>
        <w:t>، فوافاه إليها، وهناك أصدر جريدة</w:t>
      </w:r>
      <w:r w:rsidRPr="00124AB9">
        <w:rPr>
          <w:rFonts w:ascii="Traditional Arabic" w:hAnsi="Traditional Arabic" w:cs="Traditional Arabic"/>
          <w:b/>
          <w:bCs/>
          <w:sz w:val="32"/>
          <w:szCs w:val="32"/>
        </w:rPr>
        <w:t xml:space="preserve"> (</w:t>
      </w:r>
      <w:hyperlink r:id="rId36" w:tooltip="العروة الوثقى (الصفحة غير موجودة)" w:history="1">
        <w:r w:rsidRPr="00124AB9">
          <w:rPr>
            <w:rStyle w:val="Hyperlink"/>
            <w:rFonts w:ascii="Traditional Arabic" w:hAnsi="Traditional Arabic" w:cs="Traditional Arabic"/>
            <w:b/>
            <w:bCs/>
            <w:color w:val="auto"/>
            <w:sz w:val="32"/>
            <w:szCs w:val="32"/>
            <w:u w:val="none"/>
            <w:rtl/>
          </w:rPr>
          <w:t>العروة الوثقى</w:t>
        </w:r>
      </w:hyperlink>
      <w:r w:rsidRPr="00124AB9">
        <w:rPr>
          <w:rFonts w:ascii="Traditional Arabic" w:hAnsi="Traditional Arabic" w:cs="Traditional Arabic"/>
          <w:b/>
          <w:bCs/>
          <w:sz w:val="32"/>
          <w:szCs w:val="32"/>
        </w:rPr>
        <w:t>)</w:t>
      </w:r>
      <w:r w:rsidRPr="00124AB9">
        <w:rPr>
          <w:rFonts w:ascii="Traditional Arabic" w:hAnsi="Traditional Arabic" w:cs="Traditional Arabic"/>
          <w:b/>
          <w:bCs/>
          <w:sz w:val="32"/>
          <w:szCs w:val="32"/>
          <w:rtl/>
        </w:rPr>
        <w:t>، وقد سميت باسم الجمعية التي أنشأتها، وهي جمعية تألفت لدعوة الأمم</w:t>
      </w:r>
      <w:r w:rsidRPr="00124AB9">
        <w:rPr>
          <w:rFonts w:ascii="Traditional Arabic" w:hAnsi="Traditional Arabic" w:cs="Traditional Arabic"/>
          <w:b/>
          <w:bCs/>
          <w:sz w:val="32"/>
          <w:szCs w:val="32"/>
        </w:rPr>
        <w:t> </w:t>
      </w:r>
      <w:hyperlink r:id="rId37" w:tooltip="إسلام" w:history="1">
        <w:r w:rsidRPr="00124AB9">
          <w:rPr>
            <w:rStyle w:val="Hyperlink"/>
            <w:rFonts w:ascii="Traditional Arabic" w:hAnsi="Traditional Arabic" w:cs="Traditional Arabic"/>
            <w:b/>
            <w:bCs/>
            <w:color w:val="auto"/>
            <w:sz w:val="32"/>
            <w:szCs w:val="32"/>
            <w:u w:val="none"/>
            <w:rtl/>
          </w:rPr>
          <w:t>الإسلامية</w:t>
        </w:r>
      </w:hyperlink>
      <w:r w:rsidRPr="00124AB9">
        <w:rPr>
          <w:rFonts w:ascii="Traditional Arabic" w:hAnsi="Traditional Arabic" w:cs="Traditional Arabic"/>
          <w:b/>
          <w:bCs/>
          <w:sz w:val="32"/>
          <w:szCs w:val="32"/>
        </w:rPr>
        <w:t> </w:t>
      </w:r>
      <w:r w:rsidRPr="00124AB9">
        <w:rPr>
          <w:rFonts w:ascii="Traditional Arabic" w:hAnsi="Traditional Arabic" w:cs="Traditional Arabic"/>
          <w:b/>
          <w:bCs/>
          <w:sz w:val="32"/>
          <w:szCs w:val="32"/>
          <w:rtl/>
        </w:rPr>
        <w:t>إلى الاتحاد والتضامن والأخذ بأسباب الحياة والنهضة، ومجاهدة الاستعمار، وتحرير</w:t>
      </w:r>
      <w:r w:rsidRPr="00124AB9">
        <w:rPr>
          <w:rFonts w:ascii="Traditional Arabic" w:hAnsi="Traditional Arabic" w:cs="Traditional Arabic"/>
          <w:b/>
          <w:bCs/>
          <w:sz w:val="32"/>
          <w:szCs w:val="32"/>
        </w:rPr>
        <w:t> </w:t>
      </w:r>
      <w:hyperlink r:id="rId38" w:tooltip="مصر (الصفحة غير موجودة)" w:history="1">
        <w:r w:rsidRPr="00124AB9">
          <w:rPr>
            <w:rStyle w:val="Hyperlink"/>
            <w:rFonts w:ascii="Traditional Arabic" w:hAnsi="Traditional Arabic" w:cs="Traditional Arabic"/>
            <w:b/>
            <w:bCs/>
            <w:color w:val="auto"/>
            <w:sz w:val="32"/>
            <w:szCs w:val="32"/>
            <w:u w:val="none"/>
            <w:rtl/>
          </w:rPr>
          <w:t>مصر</w:t>
        </w:r>
      </w:hyperlink>
      <w:r w:rsidRPr="00124AB9">
        <w:rPr>
          <w:rFonts w:ascii="Traditional Arabic" w:hAnsi="Traditional Arabic" w:cs="Traditional Arabic"/>
          <w:b/>
          <w:bCs/>
          <w:sz w:val="32"/>
          <w:szCs w:val="32"/>
        </w:rPr>
        <w:t> </w:t>
      </w:r>
      <w:hyperlink r:id="rId39" w:tooltip="السودان (الصفحة غير موجودة)" w:history="1">
        <w:r w:rsidRPr="00124AB9">
          <w:rPr>
            <w:rStyle w:val="Hyperlink"/>
            <w:rFonts w:ascii="Traditional Arabic" w:hAnsi="Traditional Arabic" w:cs="Traditional Arabic"/>
            <w:b/>
            <w:bCs/>
            <w:color w:val="auto"/>
            <w:sz w:val="32"/>
            <w:szCs w:val="32"/>
            <w:u w:val="none"/>
            <w:rtl/>
          </w:rPr>
          <w:t>والسودان</w:t>
        </w:r>
      </w:hyperlink>
      <w:r w:rsidRPr="00124AB9">
        <w:rPr>
          <w:rFonts w:ascii="Traditional Arabic" w:hAnsi="Traditional Arabic" w:cs="Traditional Arabic"/>
          <w:b/>
          <w:bCs/>
          <w:sz w:val="32"/>
          <w:szCs w:val="32"/>
        </w:rPr>
        <w:t> </w:t>
      </w:r>
      <w:r w:rsidRPr="00124AB9">
        <w:rPr>
          <w:rFonts w:ascii="Traditional Arabic" w:hAnsi="Traditional Arabic" w:cs="Traditional Arabic"/>
          <w:b/>
          <w:bCs/>
          <w:sz w:val="32"/>
          <w:szCs w:val="32"/>
          <w:rtl/>
        </w:rPr>
        <w:t>من الاحتلال، وكانت تضم جماعة من أقطاب العالم الإسلامي وكبرائه وهي التي عهدت إلى الأفغاني بإصدار الجريدة لتكون لسان حالها</w:t>
      </w:r>
      <w:r w:rsidRPr="00124AB9">
        <w:rPr>
          <w:rFonts w:ascii="Traditional Arabic" w:hAnsi="Traditional Arabic" w:cs="Traditional Arabic"/>
          <w:b/>
          <w:bCs/>
          <w:sz w:val="32"/>
          <w:szCs w:val="32"/>
        </w:rPr>
        <w:t>.</w:t>
      </w:r>
    </w:p>
    <w:p w:rsidR="00382883" w:rsidRPr="00124AB9" w:rsidRDefault="00382883" w:rsidP="007C0890">
      <w:pPr>
        <w:bidi/>
        <w:spacing w:after="0" w:line="240" w:lineRule="auto"/>
        <w:jc w:val="lowKashida"/>
        <w:rPr>
          <w:rFonts w:ascii="Traditional Arabic" w:hAnsi="Traditional Arabic" w:cs="Traditional Arabic"/>
          <w:b/>
          <w:bCs/>
          <w:sz w:val="32"/>
          <w:szCs w:val="32"/>
        </w:rPr>
      </w:pPr>
      <w:r w:rsidRPr="00124AB9">
        <w:rPr>
          <w:rFonts w:ascii="Traditional Arabic" w:hAnsi="Traditional Arabic" w:cs="Traditional Arabic"/>
          <w:b/>
          <w:bCs/>
          <w:sz w:val="32"/>
          <w:szCs w:val="32"/>
          <w:rtl/>
        </w:rPr>
        <w:t>وفاته</w:t>
      </w:r>
    </w:p>
    <w:p w:rsidR="00382883" w:rsidRPr="00124AB9" w:rsidRDefault="00382883" w:rsidP="007C0890">
      <w:pPr>
        <w:bidi/>
        <w:spacing w:after="0" w:line="240" w:lineRule="auto"/>
        <w:jc w:val="lowKashida"/>
        <w:rPr>
          <w:rFonts w:ascii="Traditional Arabic" w:hAnsi="Traditional Arabic" w:cs="Traditional Arabic"/>
          <w:b/>
          <w:bCs/>
          <w:sz w:val="32"/>
          <w:szCs w:val="32"/>
        </w:rPr>
      </w:pPr>
      <w:r w:rsidRPr="00124AB9">
        <w:rPr>
          <w:rFonts w:ascii="Traditional Arabic" w:hAnsi="Traditional Arabic" w:cs="Traditional Arabic"/>
          <w:b/>
          <w:bCs/>
          <w:sz w:val="32"/>
          <w:szCs w:val="32"/>
          <w:rtl/>
        </w:rPr>
        <w:t>وكانت وفاته صبيحة الثلاثاء</w:t>
      </w:r>
      <w:r w:rsidRPr="00124AB9">
        <w:rPr>
          <w:rFonts w:ascii="Traditional Arabic" w:hAnsi="Traditional Arabic" w:cs="Traditional Arabic"/>
          <w:b/>
          <w:bCs/>
          <w:sz w:val="32"/>
          <w:szCs w:val="32"/>
        </w:rPr>
        <w:t> </w:t>
      </w:r>
      <w:hyperlink r:id="rId40" w:tooltip="9 مارس (الصفحة غير موجودة)" w:history="1">
        <w:r w:rsidRPr="00124AB9">
          <w:rPr>
            <w:rStyle w:val="Hyperlink"/>
            <w:rFonts w:ascii="Traditional Arabic" w:hAnsi="Traditional Arabic" w:cs="Traditional Arabic"/>
            <w:b/>
            <w:bCs/>
            <w:color w:val="auto"/>
            <w:sz w:val="32"/>
            <w:szCs w:val="32"/>
            <w:u w:val="none"/>
          </w:rPr>
          <w:t xml:space="preserve">9 </w:t>
        </w:r>
        <w:r w:rsidRPr="00124AB9">
          <w:rPr>
            <w:rStyle w:val="Hyperlink"/>
            <w:rFonts w:ascii="Traditional Arabic" w:hAnsi="Traditional Arabic" w:cs="Traditional Arabic"/>
            <w:b/>
            <w:bCs/>
            <w:color w:val="auto"/>
            <w:sz w:val="32"/>
            <w:szCs w:val="32"/>
            <w:u w:val="none"/>
            <w:rtl/>
          </w:rPr>
          <w:t>مارس</w:t>
        </w:r>
      </w:hyperlink>
      <w:r w:rsidRPr="00124AB9">
        <w:rPr>
          <w:rFonts w:ascii="Traditional Arabic" w:hAnsi="Traditional Arabic" w:cs="Traditional Arabic"/>
          <w:b/>
          <w:bCs/>
          <w:sz w:val="32"/>
          <w:szCs w:val="32"/>
        </w:rPr>
        <w:t> </w:t>
      </w:r>
      <w:r w:rsidRPr="00124AB9">
        <w:rPr>
          <w:rFonts w:ascii="Traditional Arabic" w:hAnsi="Traditional Arabic" w:cs="Traditional Arabic"/>
          <w:b/>
          <w:bCs/>
          <w:sz w:val="32"/>
          <w:szCs w:val="32"/>
          <w:rtl/>
        </w:rPr>
        <w:t>سنة</w:t>
      </w:r>
      <w:r w:rsidRPr="00124AB9">
        <w:rPr>
          <w:rFonts w:ascii="Traditional Arabic" w:hAnsi="Traditional Arabic" w:cs="Traditional Arabic"/>
          <w:b/>
          <w:bCs/>
          <w:sz w:val="32"/>
          <w:szCs w:val="32"/>
        </w:rPr>
        <w:t> </w:t>
      </w:r>
      <w:hyperlink r:id="rId41" w:tooltip="1897 (الصفحة غير موجودة)" w:history="1">
        <w:r w:rsidRPr="00124AB9">
          <w:rPr>
            <w:rStyle w:val="Hyperlink"/>
            <w:rFonts w:ascii="Traditional Arabic" w:hAnsi="Traditional Arabic" w:cs="Traditional Arabic"/>
            <w:b/>
            <w:bCs/>
            <w:color w:val="auto"/>
            <w:sz w:val="32"/>
            <w:szCs w:val="32"/>
            <w:u w:val="none"/>
          </w:rPr>
          <w:t>1897</w:t>
        </w:r>
        <w:r w:rsidRPr="00124AB9">
          <w:rPr>
            <w:rStyle w:val="Hyperlink"/>
            <w:rFonts w:ascii="Traditional Arabic" w:hAnsi="Traditional Arabic" w:cs="Traditional Arabic"/>
            <w:b/>
            <w:bCs/>
            <w:color w:val="auto"/>
            <w:sz w:val="32"/>
            <w:szCs w:val="32"/>
            <w:u w:val="none"/>
            <w:rtl/>
          </w:rPr>
          <w:t>م</w:t>
        </w:r>
      </w:hyperlink>
      <w:r w:rsidRPr="00124AB9">
        <w:rPr>
          <w:rFonts w:ascii="Traditional Arabic" w:hAnsi="Traditional Arabic" w:cs="Traditional Arabic"/>
          <w:b/>
          <w:bCs/>
          <w:sz w:val="32"/>
          <w:szCs w:val="32"/>
          <w:rtl/>
        </w:rPr>
        <w:t>، وما أن بلغ الحكومة العثمانية نعيه حتى أمرت بضبط أوراقه وكل ما كان باقياً عنده، وأمرت بدفنه من غير رعاية أو احتفال في مقبرة المشايخ بالقرب من نشان طاش فدفن كما يدفن أقل الناس شأنا في تركيا وتحت مراقبة الدولة</w:t>
      </w:r>
      <w:r w:rsidRPr="00124AB9">
        <w:rPr>
          <w:rFonts w:ascii="Traditional Arabic" w:hAnsi="Traditional Arabic" w:cs="Traditional Arabic"/>
          <w:b/>
          <w:bCs/>
          <w:sz w:val="32"/>
          <w:szCs w:val="32"/>
        </w:rPr>
        <w:t>.</w:t>
      </w:r>
    </w:p>
    <w:p w:rsidR="00BB68E7" w:rsidRPr="00124AB9" w:rsidRDefault="00BB68E7" w:rsidP="007C0890">
      <w:pPr>
        <w:bidi/>
        <w:spacing w:after="0" w:line="240" w:lineRule="auto"/>
        <w:jc w:val="lowKashida"/>
        <w:rPr>
          <w:rFonts w:ascii="Traditional Arabic" w:hAnsi="Traditional Arabic" w:cs="Traditional Arabic"/>
          <w:b/>
          <w:bCs/>
          <w:sz w:val="32"/>
          <w:szCs w:val="32"/>
        </w:rPr>
      </w:pPr>
      <w:bookmarkStart w:id="0" w:name="_GoBack"/>
      <w:bookmarkEnd w:id="0"/>
    </w:p>
    <w:sectPr w:rsidR="00BB68E7" w:rsidRPr="00124A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2883"/>
    <w:rsid w:val="00124AB9"/>
    <w:rsid w:val="00382883"/>
    <w:rsid w:val="006753CF"/>
    <w:rsid w:val="007C0890"/>
    <w:rsid w:val="00BB68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38288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382883"/>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5">
    <w:name w:val="heading 5"/>
    <w:basedOn w:val="Normal"/>
    <w:link w:val="Heading5Char"/>
    <w:uiPriority w:val="9"/>
    <w:qFormat/>
    <w:rsid w:val="00382883"/>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82883"/>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382883"/>
    <w:rPr>
      <w:rFonts w:ascii="Times New Roman" w:eastAsia="Times New Roman" w:hAnsi="Times New Roman" w:cs="Times New Roman"/>
      <w:b/>
      <w:bCs/>
      <w:sz w:val="27"/>
      <w:szCs w:val="27"/>
    </w:rPr>
  </w:style>
  <w:style w:type="character" w:customStyle="1" w:styleId="Heading5Char">
    <w:name w:val="Heading 5 Char"/>
    <w:basedOn w:val="DefaultParagraphFont"/>
    <w:link w:val="Heading5"/>
    <w:uiPriority w:val="9"/>
    <w:rsid w:val="00382883"/>
    <w:rPr>
      <w:rFonts w:ascii="Times New Roman" w:eastAsia="Times New Roman" w:hAnsi="Times New Roman" w:cs="Times New Roman"/>
      <w:b/>
      <w:bCs/>
      <w:sz w:val="20"/>
      <w:szCs w:val="20"/>
    </w:rPr>
  </w:style>
  <w:style w:type="character" w:customStyle="1" w:styleId="mw-headline">
    <w:name w:val="mw-headline"/>
    <w:basedOn w:val="DefaultParagraphFont"/>
    <w:rsid w:val="00382883"/>
  </w:style>
  <w:style w:type="paragraph" w:styleId="NormalWeb">
    <w:name w:val="Normal (Web)"/>
    <w:basedOn w:val="Normal"/>
    <w:uiPriority w:val="99"/>
    <w:semiHidden/>
    <w:unhideWhenUsed/>
    <w:rsid w:val="0038288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8288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38288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382883"/>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5">
    <w:name w:val="heading 5"/>
    <w:basedOn w:val="Normal"/>
    <w:link w:val="Heading5Char"/>
    <w:uiPriority w:val="9"/>
    <w:qFormat/>
    <w:rsid w:val="00382883"/>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82883"/>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382883"/>
    <w:rPr>
      <w:rFonts w:ascii="Times New Roman" w:eastAsia="Times New Roman" w:hAnsi="Times New Roman" w:cs="Times New Roman"/>
      <w:b/>
      <w:bCs/>
      <w:sz w:val="27"/>
      <w:szCs w:val="27"/>
    </w:rPr>
  </w:style>
  <w:style w:type="character" w:customStyle="1" w:styleId="Heading5Char">
    <w:name w:val="Heading 5 Char"/>
    <w:basedOn w:val="DefaultParagraphFont"/>
    <w:link w:val="Heading5"/>
    <w:uiPriority w:val="9"/>
    <w:rsid w:val="00382883"/>
    <w:rPr>
      <w:rFonts w:ascii="Times New Roman" w:eastAsia="Times New Roman" w:hAnsi="Times New Roman" w:cs="Times New Roman"/>
      <w:b/>
      <w:bCs/>
      <w:sz w:val="20"/>
      <w:szCs w:val="20"/>
    </w:rPr>
  </w:style>
  <w:style w:type="character" w:customStyle="1" w:styleId="mw-headline">
    <w:name w:val="mw-headline"/>
    <w:basedOn w:val="DefaultParagraphFont"/>
    <w:rsid w:val="00382883"/>
  </w:style>
  <w:style w:type="paragraph" w:styleId="NormalWeb">
    <w:name w:val="Normal (Web)"/>
    <w:basedOn w:val="Normal"/>
    <w:uiPriority w:val="99"/>
    <w:semiHidden/>
    <w:unhideWhenUsed/>
    <w:rsid w:val="0038288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8288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127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ayapedia.org/wiki/index.php?title=%D8%A3%D8%B3%D8%AF_%D8%A2%D8%A8%D8%A7%D8%AF_(%D8%A3%D9%81%D8%BA%D8%A7%D9%86%D8%B3%D8%AA%D8%A7%D9%86)&amp;action=edit&amp;redlink=1" TargetMode="External"/><Relationship Id="rId13" Type="http://schemas.openxmlformats.org/officeDocument/2006/relationships/hyperlink" Target="http://www.roayapedia.org/wiki/index.php/%D8%B3%D9%8A%D8%A7%D8%B3%D8%A9" TargetMode="External"/><Relationship Id="rId18" Type="http://schemas.openxmlformats.org/officeDocument/2006/relationships/hyperlink" Target="http://www.roayapedia.org/wiki/index.php?title=%D8%A7%D9%84%D9%85%D9%86%D8%B7%D9%82&amp;action=edit&amp;redlink=1" TargetMode="External"/><Relationship Id="rId26" Type="http://schemas.openxmlformats.org/officeDocument/2006/relationships/hyperlink" Target="http://www.roayapedia.org/wiki/index.php?title=1273_%D9%87%D9%80&amp;action=edit&amp;redlink=1" TargetMode="External"/><Relationship Id="rId39" Type="http://schemas.openxmlformats.org/officeDocument/2006/relationships/hyperlink" Target="http://www.roayapedia.org/wiki/index.php?title=%D8%A7%D9%84%D8%B3%D9%88%D8%AF%D8%A7%D9%86&amp;action=edit&amp;redlink=1" TargetMode="External"/><Relationship Id="rId3" Type="http://schemas.openxmlformats.org/officeDocument/2006/relationships/settings" Target="settings.xml"/><Relationship Id="rId21" Type="http://schemas.openxmlformats.org/officeDocument/2006/relationships/hyperlink" Target="http://www.roayapedia.org/wiki/index.php?title=%D8%A7%D9%84%D9%87%D9%86%D8%AF&amp;action=edit&amp;redlink=1" TargetMode="External"/><Relationship Id="rId34" Type="http://schemas.openxmlformats.org/officeDocument/2006/relationships/hyperlink" Target="http://www.roayapedia.org/wiki/index.php?title=%D8%A8%D9%8A%D8%B1%D9%88%D8%AA&amp;action=edit&amp;redlink=1" TargetMode="External"/><Relationship Id="rId42" Type="http://schemas.openxmlformats.org/officeDocument/2006/relationships/fontTable" Target="fontTable.xml"/><Relationship Id="rId7" Type="http://schemas.openxmlformats.org/officeDocument/2006/relationships/hyperlink" Target="http://www.roayapedia.org/wiki/index.php?title=%D8%A3%D8%B3%D8%AF_%D8%A2%D8%A8%D8%A7%D8%AF_(%D8%A5%D9%8A%D8%B1%D8%A7%D9%86)&amp;action=edit&amp;redlink=1" TargetMode="External"/><Relationship Id="rId12" Type="http://schemas.openxmlformats.org/officeDocument/2006/relationships/hyperlink" Target="http://www.roayapedia.org/wiki/index.php?title=%D9%85%D8%AD%D9%85%D8%AF_%D8%B9%D9%85%D8%A7%D8%B1%D8%A9&amp;action=edit&amp;redlink=1" TargetMode="External"/><Relationship Id="rId17" Type="http://schemas.openxmlformats.org/officeDocument/2006/relationships/hyperlink" Target="http://www.roayapedia.org/wiki/index.php?title=%D8%A7%D9%84%D8%AA%D8%A7%D8%B1%D9%8A%D8%AE&amp;action=edit&amp;redlink=1" TargetMode="External"/><Relationship Id="rId25" Type="http://schemas.openxmlformats.org/officeDocument/2006/relationships/hyperlink" Target="http://www.roayapedia.org/wiki/index.php?title=1857&amp;action=edit&amp;redlink=1" TargetMode="External"/><Relationship Id="rId33" Type="http://schemas.openxmlformats.org/officeDocument/2006/relationships/hyperlink" Target="http://www.roayapedia.org/wiki/index.php/%D9%85%D8%AD%D9%85%D8%AF_%D8%B9%D8%A8%D8%AF%D9%87" TargetMode="External"/><Relationship Id="rId38" Type="http://schemas.openxmlformats.org/officeDocument/2006/relationships/hyperlink" Target="http://www.roayapedia.org/wiki/index.php?title=%D9%85%D8%B5%D8%B1&amp;action=edit&amp;redlink=1" TargetMode="External"/><Relationship Id="rId2" Type="http://schemas.microsoft.com/office/2007/relationships/stylesWithEffects" Target="stylesWithEffects.xml"/><Relationship Id="rId16" Type="http://schemas.openxmlformats.org/officeDocument/2006/relationships/hyperlink" Target="http://www.roayapedia.org/wiki/index.php?title=%D8%A7%D9%84%D9%84%D8%BA%D8%A9_%D8%A7%D9%84%D8%A8%D8%B4%D8%AA%D9%88%D9%8A%D8%A9&amp;action=edit&amp;redlink=1" TargetMode="External"/><Relationship Id="rId20" Type="http://schemas.openxmlformats.org/officeDocument/2006/relationships/hyperlink" Target="http://www.roayapedia.org/wiki/index.php?title=%D8%B1%D9%8A%D8%A7%D8%B6%D9%8A%D8%A7%D8%AA&amp;action=edit&amp;redlink=1" TargetMode="External"/><Relationship Id="rId29" Type="http://schemas.openxmlformats.org/officeDocument/2006/relationships/hyperlink" Target="http://www.roayapedia.org/wiki/index.php?title=%D8%A3%D9%88%D8%B1%D9%88%D8%A8%D8%A7&amp;action=edit&amp;redlink=1" TargetMode="External"/><Relationship Id="rId41" Type="http://schemas.openxmlformats.org/officeDocument/2006/relationships/hyperlink" Target="http://www.roayapedia.org/wiki/index.php?title=1897&amp;action=edit&amp;redlink=1" TargetMode="External"/><Relationship Id="rId1" Type="http://schemas.openxmlformats.org/officeDocument/2006/relationships/styles" Target="styles.xml"/><Relationship Id="rId6" Type="http://schemas.openxmlformats.org/officeDocument/2006/relationships/hyperlink" Target="http://www.roayapedia.org/wiki/index.php?title=1254_%D9%87%D9%80&amp;action=edit&amp;redlink=1" TargetMode="External"/><Relationship Id="rId11" Type="http://schemas.openxmlformats.org/officeDocument/2006/relationships/hyperlink" Target="http://www.roayapedia.org/wiki/index.php?title=%D9%85%D8%B5%D8%B7%D9%81%D9%89_%D8%AC%D9%88%D8%A7%D8%AF&amp;action=edit&amp;redlink=1" TargetMode="External"/><Relationship Id="rId24" Type="http://schemas.openxmlformats.org/officeDocument/2006/relationships/hyperlink" Target="http://www.roayapedia.org/wiki/index.php?title=%D9%85%D9%83%D8%A9&amp;action=edit&amp;redlink=1" TargetMode="External"/><Relationship Id="rId32" Type="http://schemas.openxmlformats.org/officeDocument/2006/relationships/hyperlink" Target="http://www.roayapedia.org/wiki/index.php?title=%D8%A8%D8%A7%D8%B1%D9%8A%D8%B3&amp;action=edit&amp;redlink=1" TargetMode="External"/><Relationship Id="rId37" Type="http://schemas.openxmlformats.org/officeDocument/2006/relationships/hyperlink" Target="http://www.roayapedia.org/wiki/index.php/%D8%A5%D8%B3%D9%84%D8%A7%D9%85" TargetMode="External"/><Relationship Id="rId40" Type="http://schemas.openxmlformats.org/officeDocument/2006/relationships/hyperlink" Target="http://www.roayapedia.org/wiki/index.php?title=9_%D9%85%D8%A7%D8%B1%D8%B3&amp;action=edit&amp;redlink=1" TargetMode="External"/><Relationship Id="rId5" Type="http://schemas.openxmlformats.org/officeDocument/2006/relationships/hyperlink" Target="http://www.roayapedia.org/wiki/index.php?title=1839&amp;action=edit&amp;redlink=1" TargetMode="External"/><Relationship Id="rId15" Type="http://schemas.openxmlformats.org/officeDocument/2006/relationships/hyperlink" Target="http://www.roayapedia.org/wiki/index.php?title=%D8%A7%D9%84%D9%84%D8%BA%D8%A9_%D8%A7%D9%84%D8%B9%D8%B1%D8%A8%D9%8A%D8%A9&amp;action=edit&amp;redlink=1" TargetMode="External"/><Relationship Id="rId23" Type="http://schemas.openxmlformats.org/officeDocument/2006/relationships/hyperlink" Target="http://www.roayapedia.org/wiki/index.php?title=%D8%A7%D9%84%D8%AD%D8%AC_(%D8%AA%D9%88%D8%B6%D9%8A%D8%AD)&amp;action=edit&amp;redlink=1" TargetMode="External"/><Relationship Id="rId28" Type="http://schemas.openxmlformats.org/officeDocument/2006/relationships/hyperlink" Target="http://www.roayapedia.org/wiki/index.php?title=%D9%85%D8%B5%D8%B1&amp;action=edit&amp;redlink=1" TargetMode="External"/><Relationship Id="rId36" Type="http://schemas.openxmlformats.org/officeDocument/2006/relationships/hyperlink" Target="http://www.roayapedia.org/wiki/index.php?title=%D8%A7%D9%84%D8%B9%D8%B1%D9%88%D8%A9_%D8%A7%D9%84%D9%88%D8%AB%D9%82%D9%89&amp;action=edit&amp;redlink=1" TargetMode="External"/><Relationship Id="rId10" Type="http://schemas.openxmlformats.org/officeDocument/2006/relationships/hyperlink" Target="http://www.roayapedia.org/wiki/index.php?title=%D8%A7%D9%84%D8%AD%D8%B3%D9%8A%D9%86_%D8%A8%D9%86_%D8%B9%D9%84%D9%8A&amp;action=edit&amp;redlink=1" TargetMode="External"/><Relationship Id="rId19" Type="http://schemas.openxmlformats.org/officeDocument/2006/relationships/hyperlink" Target="http://www.roayapedia.org/wiki/index.php/%D9%81%D9%84%D8%B3%D9%81%D8%A9" TargetMode="External"/><Relationship Id="rId31" Type="http://schemas.openxmlformats.org/officeDocument/2006/relationships/hyperlink" Target="http://www.roayapedia.org/wiki/index.php?title=%D9%84%D9%86%D8%AF%D9%86&amp;action=edit&amp;redlink=1" TargetMode="External"/><Relationship Id="rId4" Type="http://schemas.openxmlformats.org/officeDocument/2006/relationships/webSettings" Target="webSettings.xml"/><Relationship Id="rId9" Type="http://schemas.openxmlformats.org/officeDocument/2006/relationships/hyperlink" Target="http://www.roayapedia.org/wiki/index.php?title=%D8%B9%D9%84%D9%8A_%D8%B2%D9%8A%D9%86_%D8%A7%D9%84%D8%B9%D8%A7%D8%A8%D8%AF%D9%8A%D9%86_(%D8%AA%D9%88%D8%B6%D9%8A%D8%AD)&amp;action=edit&amp;redlink=1" TargetMode="External"/><Relationship Id="rId14" Type="http://schemas.openxmlformats.org/officeDocument/2006/relationships/hyperlink" Target="http://www.roayapedia.org/wiki/index.php?title=%D8%AF%D9%88%D8%B3%D8%AA_%D9%85%D8%AD%D9%85%D8%AF_%D8%AE%D8%A7%D9%86&amp;action=edit&amp;redlink=1" TargetMode="External"/><Relationship Id="rId22" Type="http://schemas.openxmlformats.org/officeDocument/2006/relationships/hyperlink" Target="http://www.roayapedia.org/wiki/index.php?title=%D8%A7%D9%84%D9%87%D9%86%D8%AF&amp;action=edit&amp;redlink=1" TargetMode="External"/><Relationship Id="rId27" Type="http://schemas.openxmlformats.org/officeDocument/2006/relationships/hyperlink" Target="http://www.roayapedia.org/wiki/index.php?title=%D8%A7%D9%84%D8%AB%D9%88%D8%B1%D8%A9_%D8%A7%D9%84%D8%B9%D8%B1%D8%A7%D8%A8%D9%8A%D8%A9&amp;action=edit&amp;redlink=1" TargetMode="External"/><Relationship Id="rId30" Type="http://schemas.openxmlformats.org/officeDocument/2006/relationships/hyperlink" Target="http://www.roayapedia.org/wiki/index.php?title=1883&amp;action=edit&amp;redlink=1" TargetMode="External"/><Relationship Id="rId35" Type="http://schemas.openxmlformats.org/officeDocument/2006/relationships/hyperlink" Target="http://www.roayapedia.org/wiki/index.php?title=%D8%A8%D8%A7%D8%B1%D9%8A%D8%B3&amp;action=edit&amp;redlink=1"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1319</Words>
  <Characters>7519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MUHAMMAD</dc:creator>
  <cp:lastModifiedBy>MUHAMMAD</cp:lastModifiedBy>
  <cp:revision>4</cp:revision>
  <cp:lastPrinted>2020-04-05T12:14:00Z</cp:lastPrinted>
  <dcterms:created xsi:type="dcterms:W3CDTF">2020-04-05T07:59:00Z</dcterms:created>
  <dcterms:modified xsi:type="dcterms:W3CDTF">2020-04-05T12:15:00Z</dcterms:modified>
</cp:coreProperties>
</file>